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BEB5" w14:textId="617CF88C" w:rsidR="00D12619" w:rsidRPr="00913A3D" w:rsidRDefault="00EE4A06" w:rsidP="00AD273A">
      <w:pPr>
        <w:pStyle w:val="Title"/>
        <w:ind w:firstLine="720"/>
        <w:rPr>
          <w:rFonts w:ascii="Open Sans ExtraBold" w:hAnsi="Open Sans ExtraBold" w:cs="Open Sans ExtraBold"/>
          <w:b w:val="0"/>
          <w:bCs w:val="0"/>
          <w:sz w:val="20"/>
          <w:szCs w:val="20"/>
        </w:rPr>
      </w:pPr>
      <w:r w:rsidRPr="00913A3D">
        <w:rPr>
          <w:rFonts w:ascii="Open Sans ExtraBold" w:hAnsi="Open Sans ExtraBold" w:cs="Open Sans ExtraBold"/>
          <w:b w:val="0"/>
          <w:bCs w:val="0"/>
          <w:sz w:val="20"/>
          <w:szCs w:val="20"/>
        </w:rPr>
        <w:t xml:space="preserve">HOWMET </w:t>
      </w:r>
      <w:r w:rsidR="00D12619" w:rsidRPr="00913A3D">
        <w:rPr>
          <w:rFonts w:ascii="Open Sans ExtraBold" w:hAnsi="Open Sans ExtraBold" w:cs="Open Sans ExtraBold"/>
          <w:b w:val="0"/>
          <w:bCs w:val="0"/>
          <w:sz w:val="20"/>
          <w:szCs w:val="20"/>
        </w:rPr>
        <w:t>TERMS AND CONDITIONS OF SALE</w:t>
      </w:r>
    </w:p>
    <w:p w14:paraId="305D0630" w14:textId="4413AE67" w:rsidR="00D12619" w:rsidRPr="0001344A" w:rsidRDefault="38788827" w:rsidP="00AD273A">
      <w:pPr>
        <w:pStyle w:val="Title"/>
        <w:rPr>
          <w:rFonts w:ascii="Open Sans Light" w:hAnsi="Open Sans Light" w:cs="Open Sans Light"/>
          <w:sz w:val="20"/>
          <w:szCs w:val="20"/>
        </w:rPr>
      </w:pPr>
      <w:r w:rsidRPr="0001344A">
        <w:rPr>
          <w:rFonts w:ascii="Open Sans Light" w:hAnsi="Open Sans Light" w:cs="Open Sans Light"/>
          <w:sz w:val="20"/>
          <w:szCs w:val="20"/>
        </w:rPr>
        <w:t xml:space="preserve">Rev. </w:t>
      </w:r>
      <w:r w:rsidR="00B83B25">
        <w:rPr>
          <w:rFonts w:ascii="Open Sans Light" w:hAnsi="Open Sans Light" w:cs="Open Sans Light"/>
          <w:sz w:val="20"/>
          <w:szCs w:val="20"/>
        </w:rPr>
        <w:t>October</w:t>
      </w:r>
      <w:r w:rsidR="2F541BCC" w:rsidRPr="0001344A">
        <w:rPr>
          <w:rFonts w:ascii="Open Sans Light" w:hAnsi="Open Sans Light" w:cs="Open Sans Light"/>
          <w:sz w:val="20"/>
          <w:szCs w:val="20"/>
        </w:rPr>
        <w:t xml:space="preserve"> </w:t>
      </w:r>
      <w:r w:rsidR="025C009E" w:rsidRPr="0001344A">
        <w:rPr>
          <w:rFonts w:ascii="Open Sans Light" w:hAnsi="Open Sans Light" w:cs="Open Sans Light"/>
          <w:sz w:val="20"/>
          <w:szCs w:val="20"/>
        </w:rPr>
        <w:t>20</w:t>
      </w:r>
      <w:r w:rsidR="023D2D72" w:rsidRPr="0001344A">
        <w:rPr>
          <w:rFonts w:ascii="Open Sans Light" w:hAnsi="Open Sans Light" w:cs="Open Sans Light"/>
          <w:sz w:val="20"/>
          <w:szCs w:val="20"/>
        </w:rPr>
        <w:t>2</w:t>
      </w:r>
      <w:r w:rsidR="2F541BCC" w:rsidRPr="0001344A">
        <w:rPr>
          <w:rFonts w:ascii="Open Sans Light" w:hAnsi="Open Sans Light" w:cs="Open Sans Light"/>
          <w:sz w:val="20"/>
          <w:szCs w:val="20"/>
        </w:rPr>
        <w:t>3</w:t>
      </w:r>
    </w:p>
    <w:p w14:paraId="7BC33082" w14:textId="77777777" w:rsidR="00D12619" w:rsidRPr="0001344A" w:rsidRDefault="00D12619" w:rsidP="00AD273A">
      <w:pPr>
        <w:pStyle w:val="Title"/>
        <w:jc w:val="left"/>
        <w:rPr>
          <w:rFonts w:ascii="Open Sans Light" w:hAnsi="Open Sans Light" w:cs="Open Sans Light"/>
          <w:sz w:val="20"/>
          <w:szCs w:val="20"/>
          <w:u w:val="single"/>
        </w:rPr>
      </w:pPr>
    </w:p>
    <w:p w14:paraId="0A28D999" w14:textId="754D58C5" w:rsidR="00D12619" w:rsidRPr="0001344A" w:rsidRDefault="00D12619" w:rsidP="00AD273A">
      <w:pPr>
        <w:jc w:val="both"/>
        <w:rPr>
          <w:rFonts w:ascii="Open Sans Light" w:hAnsi="Open Sans Light" w:cs="Open Sans Light"/>
        </w:rPr>
      </w:pPr>
      <w:r w:rsidRPr="0001344A">
        <w:rPr>
          <w:rFonts w:ascii="Open Sans Light" w:hAnsi="Open Sans Light" w:cs="Open Sans Light"/>
        </w:rPr>
        <w:t>THE</w:t>
      </w:r>
      <w:r w:rsidR="003D057E" w:rsidRPr="0001344A">
        <w:rPr>
          <w:rFonts w:ascii="Open Sans Light" w:hAnsi="Open Sans Light" w:cs="Open Sans Light"/>
        </w:rPr>
        <w:t>SE</w:t>
      </w:r>
      <w:r w:rsidRPr="0001344A">
        <w:rPr>
          <w:rFonts w:ascii="Open Sans Light" w:hAnsi="Open Sans Light" w:cs="Open Sans Light"/>
        </w:rPr>
        <w:t xml:space="preserve"> TERMS AND CONDITIONS </w:t>
      </w:r>
      <w:r w:rsidR="003D057E" w:rsidRPr="0001344A">
        <w:rPr>
          <w:rFonts w:ascii="Open Sans Light" w:hAnsi="Open Sans Light" w:cs="Open Sans Light"/>
        </w:rPr>
        <w:t xml:space="preserve">OF SALE </w:t>
      </w:r>
      <w:r w:rsidRPr="0001344A">
        <w:rPr>
          <w:rFonts w:ascii="Open Sans Light" w:hAnsi="Open Sans Light" w:cs="Open Sans Light"/>
        </w:rPr>
        <w:t xml:space="preserve">APPLY TO THE SALE OF SELLER'S GOODS </w:t>
      </w:r>
      <w:r w:rsidR="003D0323" w:rsidRPr="0001344A">
        <w:rPr>
          <w:rFonts w:ascii="Open Sans Light" w:hAnsi="Open Sans Light" w:cs="Open Sans Light"/>
        </w:rPr>
        <w:t>AND/</w:t>
      </w:r>
      <w:r w:rsidR="007E29AF" w:rsidRPr="0001344A">
        <w:rPr>
          <w:rFonts w:ascii="Open Sans Light" w:hAnsi="Open Sans Light" w:cs="Open Sans Light"/>
        </w:rPr>
        <w:t xml:space="preserve">OR </w:t>
      </w:r>
      <w:r w:rsidRPr="0001344A">
        <w:rPr>
          <w:rFonts w:ascii="Open Sans Light" w:hAnsi="Open Sans Light" w:cs="Open Sans Light"/>
        </w:rPr>
        <w:t>SERVICES.</w:t>
      </w:r>
      <w:r w:rsidR="00FB00F8" w:rsidRPr="0001344A">
        <w:rPr>
          <w:rFonts w:ascii="Open Sans Light" w:hAnsi="Open Sans Light" w:cs="Open Sans Light"/>
        </w:rPr>
        <w:t xml:space="preserve"> </w:t>
      </w:r>
      <w:r w:rsidRPr="0001344A">
        <w:rPr>
          <w:rFonts w:ascii="Open Sans Light" w:hAnsi="Open Sans Light" w:cs="Open Sans Light"/>
        </w:rPr>
        <w:t xml:space="preserve">SELLER'S ACCEPTANCE OF ANY ORDER IS EXPRESSLY MADE CONDITIONAL UPON </w:t>
      </w:r>
      <w:r w:rsidR="00F27617" w:rsidRPr="0001344A">
        <w:rPr>
          <w:rFonts w:ascii="Open Sans Light" w:hAnsi="Open Sans Light" w:cs="Open Sans Light"/>
        </w:rPr>
        <w:t xml:space="preserve">THE APPLICATION OF </w:t>
      </w:r>
      <w:r w:rsidRPr="0001344A">
        <w:rPr>
          <w:rFonts w:ascii="Open Sans Light" w:hAnsi="Open Sans Light" w:cs="Open Sans Light"/>
        </w:rPr>
        <w:t>THE</w:t>
      </w:r>
      <w:r w:rsidR="00321E78" w:rsidRPr="0001344A">
        <w:rPr>
          <w:rFonts w:ascii="Open Sans Light" w:hAnsi="Open Sans Light" w:cs="Open Sans Light"/>
        </w:rPr>
        <w:t>SE</w:t>
      </w:r>
      <w:r w:rsidRPr="0001344A">
        <w:rPr>
          <w:rFonts w:ascii="Open Sans Light" w:hAnsi="Open Sans Light" w:cs="Open Sans Light"/>
        </w:rPr>
        <w:t xml:space="preserve"> TERMS AND CONDITIONS</w:t>
      </w:r>
      <w:r w:rsidR="003D057E" w:rsidRPr="0001344A">
        <w:rPr>
          <w:rFonts w:ascii="Open Sans Light" w:hAnsi="Open Sans Light" w:cs="Open Sans Light"/>
        </w:rPr>
        <w:t xml:space="preserve"> OF SALE</w:t>
      </w:r>
      <w:r w:rsidR="00F27617" w:rsidRPr="0001344A">
        <w:rPr>
          <w:rFonts w:ascii="Open Sans Light" w:hAnsi="Open Sans Light" w:cs="Open Sans Light"/>
        </w:rPr>
        <w:t xml:space="preserve"> TO THE PARTIES’ TRANSACTIONS</w:t>
      </w:r>
      <w:r w:rsidR="003D057E" w:rsidRPr="0001344A">
        <w:rPr>
          <w:rFonts w:ascii="Open Sans Light" w:hAnsi="Open Sans Light" w:cs="Open Sans Light"/>
        </w:rPr>
        <w:t>.</w:t>
      </w:r>
      <w:r w:rsidRPr="0001344A">
        <w:rPr>
          <w:rFonts w:ascii="Open Sans Light" w:hAnsi="Open Sans Light" w:cs="Open Sans Light"/>
        </w:rPr>
        <w:t xml:space="preserve"> SELLER OBJECTS TO ANY ADDITIONAL OR DIFFERENT TERMS AND CONDITIONS</w:t>
      </w:r>
      <w:r w:rsidR="00BB302E" w:rsidRPr="0001344A">
        <w:rPr>
          <w:rFonts w:ascii="Open Sans Light" w:hAnsi="Open Sans Light" w:cs="Open Sans Light"/>
        </w:rPr>
        <w:t xml:space="preserve"> PROPOSED BY BUYER</w:t>
      </w:r>
      <w:r w:rsidRPr="0001344A">
        <w:rPr>
          <w:rFonts w:ascii="Open Sans Light" w:hAnsi="Open Sans Light" w:cs="Open Sans Light"/>
        </w:rPr>
        <w:t>, INCLUDING, BUT NOT LIMITED TO BUYER'S PREPRINTED FORMS, BOILER PLATE, OR OTHER</w:t>
      </w:r>
      <w:r w:rsidR="00BB302E" w:rsidRPr="0001344A">
        <w:rPr>
          <w:rFonts w:ascii="Open Sans Light" w:hAnsi="Open Sans Light" w:cs="Open Sans Light"/>
        </w:rPr>
        <w:t xml:space="preserve"> COMMUNICATIONS</w:t>
      </w:r>
      <w:r w:rsidRPr="0001344A">
        <w:rPr>
          <w:rFonts w:ascii="Open Sans Light" w:hAnsi="Open Sans Light" w:cs="Open Sans Light"/>
        </w:rPr>
        <w:t>.</w:t>
      </w:r>
      <w:r w:rsidR="00FB00F8" w:rsidRPr="0001344A">
        <w:rPr>
          <w:rFonts w:ascii="Open Sans Light" w:hAnsi="Open Sans Light" w:cs="Open Sans Light"/>
        </w:rPr>
        <w:t xml:space="preserve"> </w:t>
      </w:r>
      <w:r w:rsidRPr="0001344A">
        <w:rPr>
          <w:rFonts w:ascii="Open Sans Light" w:hAnsi="Open Sans Light" w:cs="Open Sans Light"/>
        </w:rPr>
        <w:t xml:space="preserve">SELLER WILL NOT BE DEEMED TO HAVE WAIVED THESE TERMS AND CONDITIONS OF SALE IF </w:t>
      </w:r>
      <w:r w:rsidR="003D057E" w:rsidRPr="0001344A">
        <w:rPr>
          <w:rFonts w:ascii="Open Sans Light" w:hAnsi="Open Sans Light" w:cs="Open Sans Light"/>
        </w:rPr>
        <w:t xml:space="preserve">SELLER </w:t>
      </w:r>
      <w:r w:rsidRPr="0001344A">
        <w:rPr>
          <w:rFonts w:ascii="Open Sans Light" w:hAnsi="Open Sans Light" w:cs="Open Sans Light"/>
        </w:rPr>
        <w:t xml:space="preserve">FAILS TO OBJECT TO PROVISIONS CONTAINED IN BUYER'S </w:t>
      </w:r>
      <w:r w:rsidR="00BB302E" w:rsidRPr="0001344A">
        <w:rPr>
          <w:rFonts w:ascii="Open Sans Light" w:hAnsi="Open Sans Light" w:cs="Open Sans Light"/>
        </w:rPr>
        <w:t>COMMUNICATIONS</w:t>
      </w:r>
      <w:r w:rsidRPr="0001344A">
        <w:rPr>
          <w:rFonts w:ascii="Open Sans Light" w:hAnsi="Open Sans Light" w:cs="Open Sans Light"/>
        </w:rPr>
        <w:t>.</w:t>
      </w:r>
      <w:r w:rsidR="00FB00F8" w:rsidRPr="0001344A">
        <w:rPr>
          <w:rFonts w:ascii="Open Sans Light" w:hAnsi="Open Sans Light" w:cs="Open Sans Light"/>
        </w:rPr>
        <w:t xml:space="preserve"> </w:t>
      </w:r>
      <w:r w:rsidRPr="0001344A">
        <w:rPr>
          <w:rFonts w:ascii="Open Sans Light" w:hAnsi="Open Sans Light" w:cs="Open Sans Light"/>
        </w:rPr>
        <w:t xml:space="preserve">BUYER'S SILENCE OR ITS ACCEPTANCE OF SELLER'S GOODS </w:t>
      </w:r>
      <w:r w:rsidR="003D057E" w:rsidRPr="0001344A">
        <w:rPr>
          <w:rFonts w:ascii="Open Sans Light" w:hAnsi="Open Sans Light" w:cs="Open Sans Light"/>
        </w:rPr>
        <w:t xml:space="preserve">OR SERVICES </w:t>
      </w:r>
      <w:r w:rsidRPr="0001344A">
        <w:rPr>
          <w:rFonts w:ascii="Open Sans Light" w:hAnsi="Open Sans Light" w:cs="Open Sans Light"/>
        </w:rPr>
        <w:t xml:space="preserve">CONSTITUTES </w:t>
      </w:r>
      <w:r w:rsidR="003D057E" w:rsidRPr="0001344A">
        <w:rPr>
          <w:rFonts w:ascii="Open Sans Light" w:hAnsi="Open Sans Light" w:cs="Open Sans Light"/>
        </w:rPr>
        <w:t xml:space="preserve">BUYER’S </w:t>
      </w:r>
      <w:r w:rsidRPr="0001344A">
        <w:rPr>
          <w:rFonts w:ascii="Open Sans Light" w:hAnsi="Open Sans Light" w:cs="Open Sans Light"/>
        </w:rPr>
        <w:t>ACCEPTANCE OF THESE TERMS AND CONDITIONS OF SALE.</w:t>
      </w:r>
    </w:p>
    <w:p w14:paraId="5C308B7C" w14:textId="77777777" w:rsidR="00D12619" w:rsidRPr="0001344A" w:rsidRDefault="00D12619" w:rsidP="00AD273A">
      <w:pPr>
        <w:rPr>
          <w:rFonts w:ascii="Open Sans Light" w:hAnsi="Open Sans Light" w:cs="Open Sans Light"/>
          <w:b/>
          <w:bCs/>
        </w:rPr>
      </w:pPr>
    </w:p>
    <w:p w14:paraId="08A09041" w14:textId="055533CB" w:rsidR="00B32631" w:rsidRPr="0001344A" w:rsidRDefault="007310AE" w:rsidP="00AD273A">
      <w:pPr>
        <w:pStyle w:val="ListParagraph"/>
        <w:numPr>
          <w:ilvl w:val="0"/>
          <w:numId w:val="10"/>
        </w:numPr>
        <w:jc w:val="both"/>
        <w:rPr>
          <w:rFonts w:ascii="Open Sans Light" w:hAnsi="Open Sans Light" w:cs="Open Sans Light"/>
          <w:b/>
          <w:bCs/>
        </w:rPr>
      </w:pPr>
      <w:bookmarkStart w:id="0" w:name="OLE_LINK32"/>
      <w:r w:rsidRPr="0001344A">
        <w:rPr>
          <w:rFonts w:ascii="Open Sans Light" w:hAnsi="Open Sans Light" w:cs="Open Sans Light"/>
          <w:b/>
          <w:bCs/>
          <w:u w:val="single"/>
        </w:rPr>
        <w:t>Definitions.</w:t>
      </w:r>
      <w:r w:rsidRPr="0001344A">
        <w:rPr>
          <w:rFonts w:ascii="Open Sans Light" w:hAnsi="Open Sans Light" w:cs="Open Sans Light"/>
        </w:rPr>
        <w:t xml:space="preserve"> </w:t>
      </w:r>
      <w:r w:rsidR="00B32631" w:rsidRPr="0001344A">
        <w:rPr>
          <w:rFonts w:ascii="Open Sans Light" w:hAnsi="Open Sans Light" w:cs="Open Sans Light"/>
          <w:color w:val="000000" w:themeColor="text1"/>
        </w:rPr>
        <w:t>The term “</w:t>
      </w:r>
      <w:r w:rsidR="00B32631" w:rsidRPr="0001344A">
        <w:rPr>
          <w:rFonts w:ascii="Open Sans Light" w:hAnsi="Open Sans Light" w:cs="Open Sans Light"/>
          <w:b/>
          <w:bCs/>
          <w:color w:val="000000" w:themeColor="text1"/>
        </w:rPr>
        <w:t>Howmet or Seller</w:t>
      </w:r>
      <w:r w:rsidR="00B32631" w:rsidRPr="0001344A">
        <w:rPr>
          <w:rFonts w:ascii="Open Sans Light" w:hAnsi="Open Sans Light" w:cs="Open Sans Light"/>
          <w:color w:val="000000" w:themeColor="text1"/>
        </w:rPr>
        <w:t xml:space="preserve">” means the name of any affiliate of the Howmet </w:t>
      </w:r>
      <w:r w:rsidR="4599ECBE" w:rsidRPr="0001344A">
        <w:rPr>
          <w:rFonts w:ascii="Open Sans Light" w:hAnsi="Open Sans Light" w:cs="Open Sans Light"/>
          <w:color w:val="000000" w:themeColor="text1"/>
        </w:rPr>
        <w:t>g</w:t>
      </w:r>
      <w:r w:rsidR="00B32631" w:rsidRPr="0001344A">
        <w:rPr>
          <w:rFonts w:ascii="Open Sans Light" w:hAnsi="Open Sans Light" w:cs="Open Sans Light"/>
          <w:color w:val="000000" w:themeColor="text1"/>
        </w:rPr>
        <w:t>roup which is named in the written acceptance of an “Order” as defined below. The term “</w:t>
      </w:r>
      <w:r w:rsidR="00B32631" w:rsidRPr="0001344A">
        <w:rPr>
          <w:rFonts w:ascii="Open Sans Light" w:hAnsi="Open Sans Light" w:cs="Open Sans Light"/>
          <w:b/>
          <w:bCs/>
          <w:color w:val="000000" w:themeColor="text1"/>
        </w:rPr>
        <w:t>Buyer</w:t>
      </w:r>
      <w:r w:rsidR="00B32631" w:rsidRPr="0001344A">
        <w:rPr>
          <w:rFonts w:ascii="Open Sans Light" w:hAnsi="Open Sans Light" w:cs="Open Sans Light"/>
          <w:color w:val="000000" w:themeColor="text1"/>
        </w:rPr>
        <w:t xml:space="preserve">” means the individual, corporation or other legal entity that has submitted an Order to </w:t>
      </w:r>
      <w:r w:rsidR="005843FD" w:rsidRPr="0001344A">
        <w:rPr>
          <w:rFonts w:ascii="Open Sans Light" w:hAnsi="Open Sans Light" w:cs="Open Sans Light"/>
          <w:color w:val="000000" w:themeColor="text1"/>
        </w:rPr>
        <w:t>Seller</w:t>
      </w:r>
      <w:r w:rsidR="00B32631" w:rsidRPr="0001344A">
        <w:rPr>
          <w:rFonts w:ascii="Open Sans Light" w:hAnsi="Open Sans Light" w:cs="Open Sans Light"/>
          <w:color w:val="000000" w:themeColor="text1"/>
        </w:rPr>
        <w:t>. The term “</w:t>
      </w:r>
      <w:r w:rsidR="00B32631" w:rsidRPr="0001344A">
        <w:rPr>
          <w:rFonts w:ascii="Open Sans Light" w:hAnsi="Open Sans Light" w:cs="Open Sans Light"/>
          <w:b/>
          <w:bCs/>
          <w:color w:val="000000" w:themeColor="text1"/>
        </w:rPr>
        <w:t>Order</w:t>
      </w:r>
      <w:r w:rsidR="00B32631" w:rsidRPr="0001344A">
        <w:rPr>
          <w:rFonts w:ascii="Open Sans Light" w:hAnsi="Open Sans Light" w:cs="Open Sans Light"/>
          <w:color w:val="000000" w:themeColor="text1"/>
        </w:rPr>
        <w:t xml:space="preserve">” means Buyer’s expressed desire, whether oral or written, to procure Goods or Services from </w:t>
      </w:r>
      <w:r w:rsidR="005843FD" w:rsidRPr="0001344A">
        <w:rPr>
          <w:rFonts w:ascii="Open Sans Light" w:hAnsi="Open Sans Light" w:cs="Open Sans Light"/>
          <w:color w:val="000000" w:themeColor="text1"/>
        </w:rPr>
        <w:t>Seller</w:t>
      </w:r>
      <w:r w:rsidR="00B32631" w:rsidRPr="0001344A">
        <w:rPr>
          <w:rFonts w:ascii="Open Sans Light" w:hAnsi="Open Sans Light" w:cs="Open Sans Light"/>
          <w:color w:val="000000" w:themeColor="text1"/>
        </w:rPr>
        <w:t>. The term “</w:t>
      </w:r>
      <w:r w:rsidR="00B32631" w:rsidRPr="0001344A">
        <w:rPr>
          <w:rFonts w:ascii="Open Sans Light" w:hAnsi="Open Sans Light" w:cs="Open Sans Light"/>
          <w:b/>
          <w:bCs/>
          <w:color w:val="000000" w:themeColor="text1"/>
        </w:rPr>
        <w:t>Goods</w:t>
      </w:r>
      <w:r w:rsidR="00B32631" w:rsidRPr="0001344A">
        <w:rPr>
          <w:rFonts w:ascii="Open Sans Light" w:hAnsi="Open Sans Light" w:cs="Open Sans Light"/>
          <w:color w:val="000000" w:themeColor="text1"/>
        </w:rPr>
        <w:t xml:space="preserve">” means the products or materials that </w:t>
      </w:r>
      <w:r w:rsidR="00E75DB5" w:rsidRPr="0001344A">
        <w:rPr>
          <w:rFonts w:ascii="Open Sans Light" w:hAnsi="Open Sans Light" w:cs="Open Sans Light"/>
          <w:color w:val="000000" w:themeColor="text1"/>
        </w:rPr>
        <w:t>Buyer desires</w:t>
      </w:r>
      <w:r w:rsidR="00B32631" w:rsidRPr="0001344A">
        <w:rPr>
          <w:rFonts w:ascii="Open Sans Light" w:hAnsi="Open Sans Light" w:cs="Open Sans Light"/>
          <w:color w:val="000000" w:themeColor="text1"/>
        </w:rPr>
        <w:t xml:space="preserve"> to purchase from </w:t>
      </w:r>
      <w:r w:rsidR="005843FD" w:rsidRPr="0001344A">
        <w:rPr>
          <w:rFonts w:ascii="Open Sans Light" w:hAnsi="Open Sans Light" w:cs="Open Sans Light"/>
          <w:color w:val="000000" w:themeColor="text1"/>
        </w:rPr>
        <w:t>Seller</w:t>
      </w:r>
      <w:r w:rsidR="00B32631" w:rsidRPr="0001344A">
        <w:rPr>
          <w:rFonts w:ascii="Open Sans Light" w:hAnsi="Open Sans Light" w:cs="Open Sans Light"/>
          <w:color w:val="000000" w:themeColor="text1"/>
        </w:rPr>
        <w:t>. The term “</w:t>
      </w:r>
      <w:r w:rsidR="00B32631" w:rsidRPr="0001344A">
        <w:rPr>
          <w:rFonts w:ascii="Open Sans Light" w:hAnsi="Open Sans Light" w:cs="Open Sans Light"/>
          <w:b/>
          <w:bCs/>
          <w:color w:val="000000" w:themeColor="text1"/>
        </w:rPr>
        <w:t>Contract Documents</w:t>
      </w:r>
      <w:r w:rsidR="00B32631" w:rsidRPr="0001344A">
        <w:rPr>
          <w:rFonts w:ascii="Open Sans Light" w:hAnsi="Open Sans Light" w:cs="Open Sans Light"/>
          <w:color w:val="000000" w:themeColor="text1"/>
        </w:rPr>
        <w:t xml:space="preserve">” means, in relation to each contract for the sale of Goods or the provision of Services by </w:t>
      </w:r>
      <w:r w:rsidR="005843FD" w:rsidRPr="0001344A">
        <w:rPr>
          <w:rFonts w:ascii="Open Sans Light" w:hAnsi="Open Sans Light" w:cs="Open Sans Light"/>
          <w:color w:val="000000" w:themeColor="text1"/>
        </w:rPr>
        <w:t>Seller</w:t>
      </w:r>
      <w:r w:rsidR="00B32631" w:rsidRPr="0001344A">
        <w:rPr>
          <w:rFonts w:ascii="Open Sans Light" w:hAnsi="Open Sans Light" w:cs="Open Sans Light"/>
          <w:color w:val="000000" w:themeColor="text1"/>
        </w:rPr>
        <w:t xml:space="preserve"> to Buyer (a) the</w:t>
      </w:r>
      <w:r w:rsidR="007D2BBC" w:rsidRPr="0001344A">
        <w:rPr>
          <w:rFonts w:ascii="Open Sans Light" w:hAnsi="Open Sans Light" w:cs="Open Sans Light"/>
          <w:color w:val="000000" w:themeColor="text1"/>
        </w:rPr>
        <w:t>se</w:t>
      </w:r>
      <w:r w:rsidR="00B32631" w:rsidRPr="0001344A">
        <w:rPr>
          <w:rFonts w:ascii="Open Sans Light" w:hAnsi="Open Sans Light" w:cs="Open Sans Light"/>
          <w:color w:val="000000" w:themeColor="text1"/>
        </w:rPr>
        <w:t xml:space="preserve"> Terms (b) any Order acknowledgement, advice, dispatch note or other delivery documentation or invoice given by </w:t>
      </w:r>
      <w:r w:rsidR="005843FD" w:rsidRPr="0001344A">
        <w:rPr>
          <w:rFonts w:ascii="Open Sans Light" w:hAnsi="Open Sans Light" w:cs="Open Sans Light"/>
          <w:color w:val="000000" w:themeColor="text1"/>
        </w:rPr>
        <w:t>Seller</w:t>
      </w:r>
      <w:r w:rsidR="00B32631" w:rsidRPr="0001344A">
        <w:rPr>
          <w:rFonts w:ascii="Open Sans Light" w:hAnsi="Open Sans Light" w:cs="Open Sans Light"/>
          <w:color w:val="000000" w:themeColor="text1"/>
        </w:rPr>
        <w:t xml:space="preserve"> to Buyer in respect of the contract and (c) any other document expressly accepted by </w:t>
      </w:r>
      <w:r w:rsidR="005843FD" w:rsidRPr="0001344A">
        <w:rPr>
          <w:rFonts w:ascii="Open Sans Light" w:hAnsi="Open Sans Light" w:cs="Open Sans Light"/>
          <w:color w:val="000000" w:themeColor="text1"/>
        </w:rPr>
        <w:t>Seller</w:t>
      </w:r>
      <w:r w:rsidR="00B32631" w:rsidRPr="0001344A">
        <w:rPr>
          <w:rFonts w:ascii="Open Sans Light" w:hAnsi="Open Sans Light" w:cs="Open Sans Light"/>
          <w:color w:val="000000" w:themeColor="text1"/>
        </w:rPr>
        <w:t xml:space="preserve"> in writing as forming part of the contract, and “</w:t>
      </w:r>
      <w:r w:rsidR="00B32631" w:rsidRPr="0001344A">
        <w:rPr>
          <w:rFonts w:ascii="Open Sans Light" w:hAnsi="Open Sans Light" w:cs="Open Sans Light"/>
          <w:b/>
          <w:bCs/>
          <w:color w:val="000000" w:themeColor="text1"/>
        </w:rPr>
        <w:t>Contract Document</w:t>
      </w:r>
      <w:r w:rsidR="00B32631" w:rsidRPr="0001344A">
        <w:rPr>
          <w:rFonts w:ascii="Open Sans Light" w:hAnsi="Open Sans Light" w:cs="Open Sans Light"/>
          <w:color w:val="000000" w:themeColor="text1"/>
        </w:rPr>
        <w:t xml:space="preserve">” shall mean any one of them. </w:t>
      </w:r>
      <w:r w:rsidR="00CE035F" w:rsidRPr="0001344A">
        <w:rPr>
          <w:rFonts w:ascii="Open Sans Light" w:hAnsi="Open Sans Light" w:cs="Open Sans Light"/>
          <w:color w:val="000000" w:themeColor="text1"/>
        </w:rPr>
        <w:t>The term “</w:t>
      </w:r>
      <w:r w:rsidR="00CE035F" w:rsidRPr="0001344A">
        <w:rPr>
          <w:rFonts w:ascii="Open Sans Light" w:hAnsi="Open Sans Light" w:cs="Open Sans Light"/>
          <w:b/>
          <w:bCs/>
          <w:color w:val="000000" w:themeColor="text1"/>
        </w:rPr>
        <w:t>Contract</w:t>
      </w:r>
      <w:r w:rsidR="00CE035F" w:rsidRPr="0001344A">
        <w:rPr>
          <w:rFonts w:ascii="Open Sans Light" w:hAnsi="Open Sans Light" w:cs="Open Sans Light"/>
          <w:color w:val="000000" w:themeColor="text1"/>
        </w:rPr>
        <w:t xml:space="preserve">” means the legally binding agreement between the Buyer and Howmet, encompassing all the terms and conditions set forth in the Contract Documents and any subsequent amendments or modifications thereto. </w:t>
      </w:r>
      <w:r w:rsidR="00B32631" w:rsidRPr="0001344A">
        <w:rPr>
          <w:rFonts w:ascii="Open Sans Light" w:hAnsi="Open Sans Light" w:cs="Open Sans Light"/>
          <w:color w:val="000000" w:themeColor="text1"/>
        </w:rPr>
        <w:t>The term “</w:t>
      </w:r>
      <w:r w:rsidR="00B32631" w:rsidRPr="0001344A">
        <w:rPr>
          <w:rFonts w:ascii="Open Sans Light" w:hAnsi="Open Sans Light" w:cs="Open Sans Light"/>
          <w:b/>
          <w:bCs/>
          <w:color w:val="000000" w:themeColor="text1"/>
        </w:rPr>
        <w:t>Services</w:t>
      </w:r>
      <w:r w:rsidR="00B32631" w:rsidRPr="0001344A">
        <w:rPr>
          <w:rFonts w:ascii="Open Sans Light" w:hAnsi="Open Sans Light" w:cs="Open Sans Light"/>
          <w:color w:val="000000" w:themeColor="text1"/>
        </w:rPr>
        <w:t xml:space="preserve">” means the processing by </w:t>
      </w:r>
      <w:r w:rsidR="005843FD" w:rsidRPr="0001344A">
        <w:rPr>
          <w:rFonts w:ascii="Open Sans Light" w:hAnsi="Open Sans Light" w:cs="Open Sans Light"/>
          <w:color w:val="000000" w:themeColor="text1"/>
        </w:rPr>
        <w:t>Seller</w:t>
      </w:r>
      <w:r w:rsidR="00B32631" w:rsidRPr="0001344A">
        <w:rPr>
          <w:rFonts w:ascii="Open Sans Light" w:hAnsi="Open Sans Light" w:cs="Open Sans Light"/>
          <w:color w:val="000000" w:themeColor="text1"/>
        </w:rPr>
        <w:t xml:space="preserve"> of materials in accordance with the requirements of Buyer, as set out in the Contract Documents. The sale of Goods or the provision of the Services that are the subject of the Order related hereto will be governed by these </w:t>
      </w:r>
      <w:r w:rsidR="00FA2396" w:rsidRPr="0001344A">
        <w:rPr>
          <w:rFonts w:ascii="Open Sans Light" w:hAnsi="Open Sans Light" w:cs="Open Sans Light"/>
          <w:color w:val="000000" w:themeColor="text1"/>
        </w:rPr>
        <w:t>T</w:t>
      </w:r>
      <w:r w:rsidR="00B32631" w:rsidRPr="0001344A">
        <w:rPr>
          <w:rFonts w:ascii="Open Sans Light" w:hAnsi="Open Sans Light" w:cs="Open Sans Light"/>
          <w:color w:val="000000" w:themeColor="text1"/>
        </w:rPr>
        <w:t xml:space="preserve">erms and </w:t>
      </w:r>
      <w:r w:rsidR="00FA2396" w:rsidRPr="0001344A">
        <w:rPr>
          <w:rFonts w:ascii="Open Sans Light" w:hAnsi="Open Sans Light" w:cs="Open Sans Light"/>
          <w:color w:val="000000" w:themeColor="text1"/>
        </w:rPr>
        <w:t>C</w:t>
      </w:r>
      <w:r w:rsidR="00B32631" w:rsidRPr="0001344A">
        <w:rPr>
          <w:rFonts w:ascii="Open Sans Light" w:hAnsi="Open Sans Light" w:cs="Open Sans Light"/>
          <w:color w:val="000000" w:themeColor="text1"/>
        </w:rPr>
        <w:t xml:space="preserve">onditions of </w:t>
      </w:r>
      <w:r w:rsidR="00FA2396" w:rsidRPr="0001344A">
        <w:rPr>
          <w:rFonts w:ascii="Open Sans Light" w:hAnsi="Open Sans Light" w:cs="Open Sans Light"/>
          <w:color w:val="000000" w:themeColor="text1"/>
        </w:rPr>
        <w:t>S</w:t>
      </w:r>
      <w:r w:rsidR="00B32631" w:rsidRPr="0001344A">
        <w:rPr>
          <w:rFonts w:ascii="Open Sans Light" w:hAnsi="Open Sans Light" w:cs="Open Sans Light"/>
          <w:color w:val="000000" w:themeColor="text1"/>
        </w:rPr>
        <w:t>ale (</w:t>
      </w:r>
      <w:r w:rsidR="007D2BBC" w:rsidRPr="0001344A">
        <w:rPr>
          <w:rFonts w:ascii="Open Sans Light" w:hAnsi="Open Sans Light" w:cs="Open Sans Light"/>
          <w:color w:val="000000" w:themeColor="text1"/>
        </w:rPr>
        <w:t xml:space="preserve">these </w:t>
      </w:r>
      <w:r w:rsidR="00B32631" w:rsidRPr="0001344A">
        <w:rPr>
          <w:rFonts w:ascii="Open Sans Light" w:hAnsi="Open Sans Light" w:cs="Open Sans Light"/>
          <w:color w:val="000000" w:themeColor="text1"/>
        </w:rPr>
        <w:t>“</w:t>
      </w:r>
      <w:r w:rsidR="00B32631" w:rsidRPr="0001344A">
        <w:rPr>
          <w:rFonts w:ascii="Open Sans Light" w:hAnsi="Open Sans Light" w:cs="Open Sans Light"/>
          <w:b/>
          <w:bCs/>
          <w:color w:val="000000" w:themeColor="text1"/>
        </w:rPr>
        <w:t>Terms</w:t>
      </w:r>
      <w:r w:rsidR="00B32631" w:rsidRPr="0001344A">
        <w:rPr>
          <w:rFonts w:ascii="Open Sans Light" w:hAnsi="Open Sans Light" w:cs="Open Sans Light"/>
          <w:color w:val="000000" w:themeColor="text1"/>
        </w:rPr>
        <w:t>”)</w:t>
      </w:r>
      <w:bookmarkEnd w:id="0"/>
      <w:r w:rsidR="0097014B" w:rsidRPr="0001344A">
        <w:rPr>
          <w:rFonts w:ascii="Open Sans Light" w:hAnsi="Open Sans Light" w:cs="Open Sans Light"/>
          <w:color w:val="000000" w:themeColor="text1"/>
        </w:rPr>
        <w:t xml:space="preserve">. The term </w:t>
      </w:r>
      <w:r w:rsidR="0097014B" w:rsidRPr="0001344A">
        <w:rPr>
          <w:rFonts w:ascii="Open Sans Light" w:hAnsi="Open Sans Light" w:cs="Open Sans Light"/>
        </w:rPr>
        <w:t>“</w:t>
      </w:r>
      <w:r w:rsidR="0097014B" w:rsidRPr="0001344A">
        <w:rPr>
          <w:rFonts w:ascii="Open Sans Light" w:hAnsi="Open Sans Light" w:cs="Open Sans Light"/>
          <w:b/>
          <w:bCs/>
        </w:rPr>
        <w:t>Intellectual Property</w:t>
      </w:r>
      <w:r w:rsidR="0097014B" w:rsidRPr="0001344A">
        <w:rPr>
          <w:rFonts w:ascii="Open Sans Light" w:hAnsi="Open Sans Light" w:cs="Open Sans Light"/>
        </w:rPr>
        <w:t>” or “</w:t>
      </w:r>
      <w:r w:rsidR="0097014B" w:rsidRPr="0001344A">
        <w:rPr>
          <w:rFonts w:ascii="Open Sans Light" w:hAnsi="Open Sans Light" w:cs="Open Sans Light"/>
          <w:b/>
          <w:bCs/>
        </w:rPr>
        <w:t>IP</w:t>
      </w:r>
      <w:r w:rsidR="0097014B" w:rsidRPr="0001344A">
        <w:rPr>
          <w:rFonts w:ascii="Open Sans Light" w:hAnsi="Open Sans Light" w:cs="Open Sans Light"/>
        </w:rPr>
        <w:t>” means all legal rights worldwide in works and/or ideas including, but not limited to, patents, copyrights, trademarks, proprietary information, industrial designs, mask works, integrated circuit layout designs, databases, technical data, inventions, trade secrets, and know-how, in all cases whether registered or unregistered and including any applications therefor.</w:t>
      </w:r>
      <w:r w:rsidR="004460F4" w:rsidRPr="0001344A">
        <w:rPr>
          <w:rFonts w:ascii="Open Sans Light" w:hAnsi="Open Sans Light" w:cs="Open Sans Light"/>
        </w:rPr>
        <w:t xml:space="preserve">  The term “</w:t>
      </w:r>
      <w:r w:rsidR="004460F4" w:rsidRPr="0001344A">
        <w:rPr>
          <w:rFonts w:ascii="Open Sans Light" w:hAnsi="Open Sans Light" w:cs="Open Sans Light"/>
          <w:b/>
          <w:bCs/>
        </w:rPr>
        <w:t>Applicable Law</w:t>
      </w:r>
      <w:r w:rsidR="004460F4" w:rsidRPr="0001344A">
        <w:rPr>
          <w:rFonts w:ascii="Open Sans Light" w:hAnsi="Open Sans Light" w:cs="Open Sans Light"/>
        </w:rPr>
        <w:t xml:space="preserve">” means (i) any law, statute, regulation, code, ordinance, license, decision, order, writ, injunction, decision, directive, judgment, policy, decree and any judicial or administrative interpretations thereof, (ii) any agreement, concession or arrangement with any Governmental Authority or (iii) any applicable license, permit or compliance requirement applicable to a </w:t>
      </w:r>
      <w:r w:rsidR="003D2A64" w:rsidRPr="0001344A">
        <w:rPr>
          <w:rFonts w:ascii="Open Sans Light" w:hAnsi="Open Sans Light" w:cs="Open Sans Light"/>
        </w:rPr>
        <w:t>p</w:t>
      </w:r>
      <w:r w:rsidR="004460F4" w:rsidRPr="0001344A">
        <w:rPr>
          <w:rFonts w:ascii="Open Sans Light" w:hAnsi="Open Sans Light" w:cs="Open Sans Light"/>
        </w:rPr>
        <w:t>arty</w:t>
      </w:r>
      <w:r w:rsidR="00D801E7" w:rsidRPr="0001344A">
        <w:rPr>
          <w:rFonts w:ascii="Open Sans Light" w:hAnsi="Open Sans Light" w:cs="Open Sans Light"/>
        </w:rPr>
        <w:t xml:space="preserve"> and the term “</w:t>
      </w:r>
      <w:r w:rsidR="00D801E7" w:rsidRPr="0001344A">
        <w:rPr>
          <w:rFonts w:ascii="Open Sans Light" w:hAnsi="Open Sans Light" w:cs="Open Sans Light"/>
          <w:b/>
          <w:bCs/>
        </w:rPr>
        <w:t>Government Authority</w:t>
      </w:r>
      <w:r w:rsidR="00D801E7" w:rsidRPr="0001344A">
        <w:rPr>
          <w:rFonts w:ascii="Open Sans Light" w:hAnsi="Open Sans Light" w:cs="Open Sans Light"/>
        </w:rPr>
        <w:t xml:space="preserve">” means any governmental body, agency, instrumentality, authority or entity established or controlled by a government or subdivision thereof, including any legislative, administrative or judicial body, or any person purporting to act therefor.  </w:t>
      </w:r>
    </w:p>
    <w:p w14:paraId="0A4C9F47" w14:textId="77777777" w:rsidR="00B32631" w:rsidRPr="0001344A" w:rsidRDefault="00B32631" w:rsidP="00AD273A">
      <w:pPr>
        <w:ind w:left="720" w:hanging="720"/>
        <w:rPr>
          <w:rFonts w:ascii="Open Sans Light" w:hAnsi="Open Sans Light" w:cs="Open Sans Light"/>
          <w:b/>
          <w:bCs/>
        </w:rPr>
      </w:pPr>
    </w:p>
    <w:p w14:paraId="7A4361CE" w14:textId="2063725F" w:rsidR="004457F8" w:rsidRPr="0001344A" w:rsidRDefault="38788827" w:rsidP="00AD273A">
      <w:pPr>
        <w:pStyle w:val="ListParagraph"/>
        <w:numPr>
          <w:ilvl w:val="0"/>
          <w:numId w:val="10"/>
        </w:numPr>
        <w:jc w:val="both"/>
        <w:rPr>
          <w:rFonts w:ascii="Open Sans Light" w:hAnsi="Open Sans Light" w:cs="Open Sans Light"/>
        </w:rPr>
      </w:pPr>
      <w:r w:rsidRPr="0001344A">
        <w:rPr>
          <w:rFonts w:ascii="Open Sans Light" w:hAnsi="Open Sans Light" w:cs="Open Sans Light"/>
          <w:b/>
          <w:bCs/>
          <w:u w:val="single"/>
        </w:rPr>
        <w:t>Acceptance.</w:t>
      </w:r>
      <w:r w:rsidR="651FD3CF" w:rsidRPr="0001344A">
        <w:rPr>
          <w:rFonts w:ascii="Open Sans Light" w:hAnsi="Open Sans Light" w:cs="Open Sans Light"/>
        </w:rPr>
        <w:t xml:space="preserve"> </w:t>
      </w:r>
      <w:r w:rsidR="121B7212" w:rsidRPr="0001344A">
        <w:rPr>
          <w:rFonts w:ascii="Open Sans Light" w:hAnsi="Open Sans Light" w:cs="Open Sans Light"/>
        </w:rPr>
        <w:t xml:space="preserve">Sales are concluded only upon express written acceptance of Buyer’s Order by the Seller </w:t>
      </w:r>
      <w:r w:rsidRPr="0001344A">
        <w:rPr>
          <w:rFonts w:ascii="Open Sans Light" w:hAnsi="Open Sans Light" w:cs="Open Sans Light"/>
        </w:rPr>
        <w:t>such as with a sales order acknowledgement.</w:t>
      </w:r>
      <w:r w:rsidR="651FD3CF" w:rsidRPr="0001344A">
        <w:rPr>
          <w:rFonts w:ascii="Open Sans Light" w:hAnsi="Open Sans Light" w:cs="Open Sans Light"/>
        </w:rPr>
        <w:t xml:space="preserve"> </w:t>
      </w:r>
      <w:r w:rsidRPr="0001344A">
        <w:rPr>
          <w:rFonts w:ascii="Open Sans Light" w:hAnsi="Open Sans Light" w:cs="Open Sans Light"/>
        </w:rPr>
        <w:t>The</w:t>
      </w:r>
      <w:r w:rsidR="1A7DA40F" w:rsidRPr="0001344A">
        <w:rPr>
          <w:rFonts w:ascii="Open Sans Light" w:hAnsi="Open Sans Light" w:cs="Open Sans Light"/>
        </w:rPr>
        <w:t xml:space="preserve"> Contract Document</w:t>
      </w:r>
      <w:r w:rsidR="1FC2F025" w:rsidRPr="0001344A">
        <w:rPr>
          <w:rFonts w:ascii="Open Sans Light" w:hAnsi="Open Sans Light" w:cs="Open Sans Light"/>
        </w:rPr>
        <w:t>s</w:t>
      </w:r>
      <w:r w:rsidR="1FA71935" w:rsidRPr="0001344A">
        <w:rPr>
          <w:rFonts w:ascii="Open Sans Light" w:hAnsi="Open Sans Light" w:cs="Open Sans Light"/>
        </w:rPr>
        <w:t xml:space="preserve"> </w:t>
      </w:r>
      <w:r w:rsidRPr="0001344A">
        <w:rPr>
          <w:rFonts w:ascii="Open Sans Light" w:hAnsi="Open Sans Light" w:cs="Open Sans Light"/>
        </w:rPr>
        <w:t xml:space="preserve">constitute the sole terms and conditions of any </w:t>
      </w:r>
      <w:r w:rsidR="121B7212" w:rsidRPr="0001344A">
        <w:rPr>
          <w:rFonts w:ascii="Open Sans Light" w:hAnsi="Open Sans Light" w:cs="Open Sans Light"/>
        </w:rPr>
        <w:t>O</w:t>
      </w:r>
      <w:r w:rsidRPr="0001344A">
        <w:rPr>
          <w:rFonts w:ascii="Open Sans Light" w:hAnsi="Open Sans Light" w:cs="Open Sans Light"/>
        </w:rPr>
        <w:t xml:space="preserve">rder between the </w:t>
      </w:r>
      <w:r w:rsidR="43E4EDD9" w:rsidRPr="0001344A">
        <w:rPr>
          <w:rFonts w:ascii="Open Sans Light" w:hAnsi="Open Sans Light" w:cs="Open Sans Light"/>
        </w:rPr>
        <w:t>parties</w:t>
      </w:r>
      <w:r w:rsidRPr="0001344A">
        <w:rPr>
          <w:rFonts w:ascii="Open Sans Light" w:hAnsi="Open Sans Light" w:cs="Open Sans Light"/>
        </w:rPr>
        <w:t xml:space="preserve"> unless other written, mutually agreed, terms and conditions have been executed between the </w:t>
      </w:r>
      <w:r w:rsidR="43E4EDD9" w:rsidRPr="0001344A">
        <w:rPr>
          <w:rFonts w:ascii="Open Sans Light" w:hAnsi="Open Sans Light" w:cs="Open Sans Light"/>
        </w:rPr>
        <w:t>parties</w:t>
      </w:r>
      <w:r w:rsidR="1A94EED5" w:rsidRPr="0001344A">
        <w:rPr>
          <w:rFonts w:ascii="Open Sans Light" w:hAnsi="Open Sans Light" w:cs="Open Sans Light"/>
        </w:rPr>
        <w:t xml:space="preserve">. </w:t>
      </w:r>
      <w:r w:rsidR="1A7DA40F" w:rsidRPr="0001344A">
        <w:rPr>
          <w:rFonts w:ascii="Open Sans Light" w:hAnsi="Open Sans Light" w:cs="Open Sans Light"/>
        </w:rPr>
        <w:t xml:space="preserve">After acceptance of an Order by </w:t>
      </w:r>
      <w:r w:rsidR="410149DD" w:rsidRPr="0001344A">
        <w:rPr>
          <w:rFonts w:ascii="Open Sans Light" w:hAnsi="Open Sans Light" w:cs="Open Sans Light"/>
        </w:rPr>
        <w:t>Seller</w:t>
      </w:r>
      <w:r w:rsidR="1A7DA40F" w:rsidRPr="0001344A">
        <w:rPr>
          <w:rFonts w:ascii="Open Sans Light" w:hAnsi="Open Sans Light" w:cs="Open Sans Light"/>
        </w:rPr>
        <w:t xml:space="preserve">, the Contract Documents may only be modified by a writing signed by an authorized signatory of </w:t>
      </w:r>
      <w:r w:rsidR="410149DD" w:rsidRPr="0001344A">
        <w:rPr>
          <w:rFonts w:ascii="Open Sans Light" w:hAnsi="Open Sans Light" w:cs="Open Sans Light"/>
        </w:rPr>
        <w:t>Seller</w:t>
      </w:r>
      <w:r w:rsidR="1A7DA40F" w:rsidRPr="0001344A">
        <w:rPr>
          <w:rFonts w:ascii="Open Sans Light" w:hAnsi="Open Sans Light" w:cs="Open Sans Light"/>
        </w:rPr>
        <w:t>.</w:t>
      </w:r>
      <w:r w:rsidR="121B7212" w:rsidRPr="0001344A">
        <w:rPr>
          <w:rFonts w:ascii="Open Sans Light" w:hAnsi="Open Sans Light" w:cs="Open Sans Light"/>
        </w:rPr>
        <w:t xml:space="preserve"> </w:t>
      </w:r>
      <w:bookmarkStart w:id="1" w:name="OLE_LINK13"/>
      <w:r w:rsidR="121B7212" w:rsidRPr="0001344A">
        <w:rPr>
          <w:rFonts w:ascii="Open Sans Light" w:hAnsi="Open Sans Light" w:cs="Open Sans Light"/>
        </w:rPr>
        <w:t xml:space="preserve">No total or partial cancellation or termination of an </w:t>
      </w:r>
      <w:r w:rsidR="1A7DA40F" w:rsidRPr="0001344A">
        <w:rPr>
          <w:rFonts w:ascii="Open Sans Light" w:hAnsi="Open Sans Light" w:cs="Open Sans Light"/>
        </w:rPr>
        <w:t>O</w:t>
      </w:r>
      <w:r w:rsidR="121B7212" w:rsidRPr="0001344A">
        <w:rPr>
          <w:rFonts w:ascii="Open Sans Light" w:hAnsi="Open Sans Light" w:cs="Open Sans Light"/>
        </w:rPr>
        <w:t xml:space="preserve">rder by the </w:t>
      </w:r>
      <w:r w:rsidR="1A7DA40F" w:rsidRPr="0001344A">
        <w:rPr>
          <w:rFonts w:ascii="Open Sans Light" w:hAnsi="Open Sans Light" w:cs="Open Sans Light"/>
        </w:rPr>
        <w:t xml:space="preserve">Buyer </w:t>
      </w:r>
      <w:r w:rsidR="121B7212" w:rsidRPr="0001344A">
        <w:rPr>
          <w:rFonts w:ascii="Open Sans Light" w:hAnsi="Open Sans Light" w:cs="Open Sans Light"/>
        </w:rPr>
        <w:t xml:space="preserve">shall be accepted without the Seller’s prior written consent. </w:t>
      </w:r>
      <w:bookmarkStart w:id="2" w:name="OLE_LINK12"/>
      <w:bookmarkEnd w:id="1"/>
    </w:p>
    <w:bookmarkEnd w:id="2"/>
    <w:p w14:paraId="11E59E62" w14:textId="77777777" w:rsidR="00D12619" w:rsidRPr="0001344A" w:rsidRDefault="00D12619" w:rsidP="00AD273A">
      <w:pPr>
        <w:ind w:left="720"/>
        <w:rPr>
          <w:rFonts w:ascii="Open Sans Light" w:hAnsi="Open Sans Light" w:cs="Open Sans Light"/>
        </w:rPr>
      </w:pPr>
    </w:p>
    <w:p w14:paraId="3448B45E" w14:textId="77777777" w:rsidR="00300252" w:rsidRPr="0001344A" w:rsidRDefault="00D12619" w:rsidP="00AD273A">
      <w:pPr>
        <w:pStyle w:val="ListParagraph"/>
        <w:numPr>
          <w:ilvl w:val="0"/>
          <w:numId w:val="10"/>
        </w:numPr>
        <w:jc w:val="both"/>
        <w:rPr>
          <w:rFonts w:ascii="Open Sans Light" w:hAnsi="Open Sans Light" w:cs="Open Sans Light"/>
        </w:rPr>
      </w:pPr>
      <w:bookmarkStart w:id="3" w:name="_Ref141859929"/>
      <w:r w:rsidRPr="0001344A">
        <w:rPr>
          <w:rFonts w:ascii="Open Sans Light" w:hAnsi="Open Sans Light" w:cs="Open Sans Light"/>
          <w:b/>
          <w:bCs/>
          <w:u w:val="single"/>
        </w:rPr>
        <w:t>Price.</w:t>
      </w:r>
      <w:bookmarkEnd w:id="3"/>
      <w:r w:rsidR="00FB00F8" w:rsidRPr="0001344A">
        <w:rPr>
          <w:rFonts w:ascii="Open Sans Light" w:hAnsi="Open Sans Light" w:cs="Open Sans Light"/>
        </w:rPr>
        <w:t xml:space="preserve"> </w:t>
      </w:r>
    </w:p>
    <w:p w14:paraId="3E8C8ED1" w14:textId="7B9AA2C0" w:rsidR="004C0D9F" w:rsidRPr="0001344A" w:rsidRDefault="00D12619" w:rsidP="00AD273A">
      <w:pPr>
        <w:numPr>
          <w:ilvl w:val="0"/>
          <w:numId w:val="3"/>
        </w:numPr>
        <w:tabs>
          <w:tab w:val="clear" w:pos="1080"/>
        </w:tabs>
        <w:ind w:left="360" w:firstLine="0"/>
        <w:jc w:val="both"/>
        <w:rPr>
          <w:rFonts w:ascii="Open Sans Light" w:hAnsi="Open Sans Light" w:cs="Open Sans Light"/>
        </w:rPr>
      </w:pPr>
      <w:r w:rsidRPr="0001344A">
        <w:rPr>
          <w:rFonts w:ascii="Open Sans Light" w:hAnsi="Open Sans Light" w:cs="Open Sans Light"/>
        </w:rPr>
        <w:t>Unless otherwise agreed to in writing by the parties</w:t>
      </w:r>
      <w:r w:rsidR="007F2DBD" w:rsidRPr="0001344A">
        <w:rPr>
          <w:rFonts w:ascii="Open Sans Light" w:hAnsi="Open Sans Light" w:cs="Open Sans Light"/>
        </w:rPr>
        <w:t xml:space="preserve"> or </w:t>
      </w:r>
      <w:r w:rsidR="003D61BE" w:rsidRPr="0001344A">
        <w:rPr>
          <w:rFonts w:ascii="Open Sans Light" w:hAnsi="Open Sans Light" w:cs="Open Sans Light"/>
        </w:rPr>
        <w:t>by Seller</w:t>
      </w:r>
      <w:r w:rsidRPr="0001344A">
        <w:rPr>
          <w:rFonts w:ascii="Open Sans Light" w:hAnsi="Open Sans Light" w:cs="Open Sans Light"/>
        </w:rPr>
        <w:t xml:space="preserve">, pricing and charges will be established </w:t>
      </w:r>
      <w:r w:rsidR="008828A6" w:rsidRPr="0001344A">
        <w:rPr>
          <w:rFonts w:ascii="Open Sans Light" w:hAnsi="Open Sans Light" w:cs="Open Sans Light"/>
        </w:rPr>
        <w:t>in the Contract Document</w:t>
      </w:r>
      <w:r w:rsidR="5174DE23" w:rsidRPr="0001344A">
        <w:rPr>
          <w:rFonts w:ascii="Open Sans Light" w:hAnsi="Open Sans Light" w:cs="Open Sans Light"/>
        </w:rPr>
        <w:t>s</w:t>
      </w:r>
      <w:r w:rsidR="008828A6" w:rsidRPr="0001344A">
        <w:rPr>
          <w:rFonts w:ascii="Open Sans Light" w:hAnsi="Open Sans Light" w:cs="Open Sans Light"/>
        </w:rPr>
        <w:t xml:space="preserve"> </w:t>
      </w:r>
      <w:r w:rsidRPr="0001344A">
        <w:rPr>
          <w:rFonts w:ascii="Open Sans Light" w:hAnsi="Open Sans Light" w:cs="Open Sans Light"/>
        </w:rPr>
        <w:t xml:space="preserve">at the time Seller accepts Buyer’s </w:t>
      </w:r>
      <w:r w:rsidR="008828A6" w:rsidRPr="0001344A">
        <w:rPr>
          <w:rFonts w:ascii="Open Sans Light" w:hAnsi="Open Sans Light" w:cs="Open Sans Light"/>
        </w:rPr>
        <w:t>O</w:t>
      </w:r>
      <w:r w:rsidRPr="0001344A">
        <w:rPr>
          <w:rFonts w:ascii="Open Sans Light" w:hAnsi="Open Sans Light" w:cs="Open Sans Light"/>
        </w:rPr>
        <w:t xml:space="preserve">rder for </w:t>
      </w:r>
      <w:r w:rsidR="009C7D9F" w:rsidRPr="0001344A">
        <w:rPr>
          <w:rFonts w:ascii="Open Sans Light" w:hAnsi="Open Sans Light" w:cs="Open Sans Light"/>
        </w:rPr>
        <w:t>Goods</w:t>
      </w:r>
      <w:r w:rsidRPr="0001344A">
        <w:rPr>
          <w:rFonts w:ascii="Open Sans Light" w:hAnsi="Open Sans Light" w:cs="Open Sans Light"/>
        </w:rPr>
        <w:t xml:space="preserve"> or </w:t>
      </w:r>
      <w:r w:rsidR="009C7D9F" w:rsidRPr="0001344A">
        <w:rPr>
          <w:rFonts w:ascii="Open Sans Light" w:hAnsi="Open Sans Light" w:cs="Open Sans Light"/>
        </w:rPr>
        <w:t>Services</w:t>
      </w:r>
      <w:r w:rsidRPr="0001344A">
        <w:rPr>
          <w:rFonts w:ascii="Open Sans Light" w:hAnsi="Open Sans Light" w:cs="Open Sans Light"/>
        </w:rPr>
        <w:t xml:space="preserve"> by sales order acknowledgement or </w:t>
      </w:r>
      <w:r w:rsidR="004D0B49" w:rsidRPr="0001344A">
        <w:rPr>
          <w:rFonts w:ascii="Open Sans Light" w:hAnsi="Open Sans Light" w:cs="Open Sans Light"/>
        </w:rPr>
        <w:t xml:space="preserve">as </w:t>
      </w:r>
      <w:r w:rsidRPr="0001344A">
        <w:rPr>
          <w:rFonts w:ascii="Open Sans Light" w:hAnsi="Open Sans Light" w:cs="Open Sans Light"/>
        </w:rPr>
        <w:t>other</w:t>
      </w:r>
      <w:r w:rsidR="004D0B49" w:rsidRPr="0001344A">
        <w:rPr>
          <w:rFonts w:ascii="Open Sans Light" w:hAnsi="Open Sans Light" w:cs="Open Sans Light"/>
        </w:rPr>
        <w:t>wise noted by Seller in writing</w:t>
      </w:r>
      <w:r w:rsidR="008828A6" w:rsidRPr="0001344A">
        <w:rPr>
          <w:rFonts w:ascii="Open Sans Light" w:hAnsi="Open Sans Light" w:cs="Open Sans Light"/>
        </w:rPr>
        <w:t xml:space="preserve"> and is based on the cost to </w:t>
      </w:r>
      <w:r w:rsidR="005843FD" w:rsidRPr="0001344A">
        <w:rPr>
          <w:rFonts w:ascii="Open Sans Light" w:hAnsi="Open Sans Light" w:cs="Open Sans Light"/>
        </w:rPr>
        <w:t>Seller</w:t>
      </w:r>
      <w:r w:rsidR="008828A6" w:rsidRPr="0001344A">
        <w:rPr>
          <w:rFonts w:ascii="Open Sans Light" w:hAnsi="Open Sans Light" w:cs="Open Sans Light"/>
        </w:rPr>
        <w:t xml:space="preserve"> of raw materials, fuel and power, transport and </w:t>
      </w:r>
      <w:r w:rsidR="00F9307F" w:rsidRPr="0001344A">
        <w:rPr>
          <w:rFonts w:ascii="Open Sans Light" w:hAnsi="Open Sans Light" w:cs="Open Sans Light"/>
        </w:rPr>
        <w:t>labor</w:t>
      </w:r>
      <w:r w:rsidR="008828A6" w:rsidRPr="0001344A">
        <w:rPr>
          <w:rFonts w:ascii="Open Sans Light" w:hAnsi="Open Sans Light" w:cs="Open Sans Light"/>
        </w:rPr>
        <w:t xml:space="preserve"> and other costs at the date of acceptance of the Order or quotation (whichever is the earlier). </w:t>
      </w:r>
      <w:r w:rsidR="00665A64">
        <w:rPr>
          <w:rFonts w:ascii="Open Sans Light" w:hAnsi="Open Sans Light" w:cs="Open Sans Light"/>
        </w:rPr>
        <w:t xml:space="preserve">Additional surcharges, including but not limited to, those listed at </w:t>
      </w:r>
      <w:hyperlink r:id="rId8" w:history="1">
        <w:r w:rsidR="00665A64" w:rsidRPr="00846B43">
          <w:rPr>
            <w:rStyle w:val="Hyperlink"/>
            <w:rFonts w:ascii="Open Sans Light" w:hAnsi="Open Sans Light" w:cs="Open Sans Light"/>
          </w:rPr>
          <w:t>https://www.howmet.com/raw-material-surcharge-notice/</w:t>
        </w:r>
      </w:hyperlink>
      <w:r w:rsidR="00665A64">
        <w:rPr>
          <w:rFonts w:ascii="Open Sans Light" w:hAnsi="Open Sans Light" w:cs="Open Sans Light"/>
        </w:rPr>
        <w:t xml:space="preserve"> may also apply. </w:t>
      </w:r>
      <w:r w:rsidR="008828A6" w:rsidRPr="0001344A">
        <w:rPr>
          <w:rFonts w:ascii="Open Sans Light" w:hAnsi="Open Sans Light" w:cs="Open Sans Light"/>
        </w:rPr>
        <w:t xml:space="preserve">If </w:t>
      </w:r>
      <w:r w:rsidR="168059B9" w:rsidRPr="0001344A">
        <w:rPr>
          <w:rFonts w:ascii="Open Sans Light" w:hAnsi="Open Sans Light" w:cs="Open Sans Light"/>
        </w:rPr>
        <w:t>prior to</w:t>
      </w:r>
      <w:r w:rsidR="008828A6" w:rsidRPr="0001344A">
        <w:rPr>
          <w:rFonts w:ascii="Open Sans Light" w:hAnsi="Open Sans Light" w:cs="Open Sans Light"/>
        </w:rPr>
        <w:t xml:space="preserve"> the date of </w:t>
      </w:r>
      <w:r w:rsidR="394AE462" w:rsidRPr="0001344A">
        <w:rPr>
          <w:rFonts w:ascii="Open Sans Light" w:hAnsi="Open Sans Light" w:cs="Open Sans Light"/>
        </w:rPr>
        <w:t xml:space="preserve">Seller’s provision of the Services or </w:t>
      </w:r>
      <w:r w:rsidR="00F9307F" w:rsidRPr="0001344A">
        <w:rPr>
          <w:rFonts w:ascii="Open Sans Light" w:hAnsi="Open Sans Light" w:cs="Open Sans Light"/>
        </w:rPr>
        <w:t>dispatch</w:t>
      </w:r>
      <w:r w:rsidR="008828A6" w:rsidRPr="0001344A">
        <w:rPr>
          <w:rFonts w:ascii="Open Sans Light" w:hAnsi="Open Sans Light" w:cs="Open Sans Light"/>
        </w:rPr>
        <w:t xml:space="preserve"> of the Goods from </w:t>
      </w:r>
      <w:r w:rsidR="005843FD" w:rsidRPr="0001344A">
        <w:rPr>
          <w:rFonts w:ascii="Open Sans Light" w:hAnsi="Open Sans Light" w:cs="Open Sans Light"/>
        </w:rPr>
        <w:t>Seller</w:t>
      </w:r>
      <w:r w:rsidR="008828A6" w:rsidRPr="0001344A">
        <w:rPr>
          <w:rFonts w:ascii="Open Sans Light" w:hAnsi="Open Sans Light" w:cs="Open Sans Light"/>
        </w:rPr>
        <w:t xml:space="preserve">’s </w:t>
      </w:r>
      <w:r w:rsidR="7E60524A" w:rsidRPr="0001344A">
        <w:rPr>
          <w:rFonts w:ascii="Open Sans Light" w:hAnsi="Open Sans Light" w:cs="Open Sans Light"/>
        </w:rPr>
        <w:t>facility</w:t>
      </w:r>
      <w:r w:rsidR="008828A6" w:rsidRPr="0001344A">
        <w:rPr>
          <w:rFonts w:ascii="Open Sans Light" w:hAnsi="Open Sans Light" w:cs="Open Sans Light"/>
        </w:rPr>
        <w:t xml:space="preserve"> there has been any increase in all or any of such costs the price payable for the Goods or the provision of Services may, on notification to Buyer by </w:t>
      </w:r>
      <w:r w:rsidR="005843FD" w:rsidRPr="0001344A">
        <w:rPr>
          <w:rFonts w:ascii="Open Sans Light" w:hAnsi="Open Sans Light" w:cs="Open Sans Light"/>
        </w:rPr>
        <w:t>Seller</w:t>
      </w:r>
      <w:r w:rsidR="008828A6" w:rsidRPr="0001344A">
        <w:rPr>
          <w:rFonts w:ascii="Open Sans Light" w:hAnsi="Open Sans Light" w:cs="Open Sans Light"/>
        </w:rPr>
        <w:t>, be increased accordingly.</w:t>
      </w:r>
      <w:r w:rsidR="0F957898" w:rsidRPr="0001344A">
        <w:rPr>
          <w:rFonts w:ascii="Open Sans Light" w:hAnsi="Open Sans Light" w:cs="Open Sans Light"/>
        </w:rPr>
        <w:t xml:space="preserve"> </w:t>
      </w:r>
      <w:r w:rsidR="004C0D9F" w:rsidRPr="0001344A">
        <w:rPr>
          <w:rFonts w:ascii="Open Sans Light" w:hAnsi="Open Sans Light" w:cs="Open Sans Light"/>
        </w:rPr>
        <w:t xml:space="preserve">All prices are net and </w:t>
      </w:r>
      <w:r w:rsidR="006F537E" w:rsidRPr="0001344A">
        <w:rPr>
          <w:rFonts w:ascii="Open Sans Light" w:hAnsi="Open Sans Light" w:cs="Open Sans Light"/>
        </w:rPr>
        <w:t xml:space="preserve">are invoiced </w:t>
      </w:r>
      <w:r w:rsidR="004C0D9F" w:rsidRPr="0001344A">
        <w:rPr>
          <w:rFonts w:ascii="Open Sans Light" w:hAnsi="Open Sans Light" w:cs="Open Sans Light"/>
        </w:rPr>
        <w:t>in the agreed currency in the Contract Document</w:t>
      </w:r>
      <w:r w:rsidR="57DB7487" w:rsidRPr="0001344A">
        <w:rPr>
          <w:rFonts w:ascii="Open Sans Light" w:hAnsi="Open Sans Light" w:cs="Open Sans Light"/>
        </w:rPr>
        <w:t>s</w:t>
      </w:r>
      <w:r w:rsidR="004C0D9F" w:rsidRPr="0001344A">
        <w:rPr>
          <w:rFonts w:ascii="Open Sans Light" w:hAnsi="Open Sans Light" w:cs="Open Sans Light"/>
        </w:rPr>
        <w:t>.</w:t>
      </w:r>
      <w:r w:rsidR="00FB00F8" w:rsidRPr="0001344A">
        <w:rPr>
          <w:rFonts w:ascii="Open Sans Light" w:hAnsi="Open Sans Light" w:cs="Open Sans Light"/>
        </w:rPr>
        <w:t xml:space="preserve"> </w:t>
      </w:r>
    </w:p>
    <w:p w14:paraId="58E3B619" w14:textId="5F664657" w:rsidR="00595B73" w:rsidRPr="0001344A" w:rsidRDefault="3350D35B" w:rsidP="00AD273A">
      <w:pPr>
        <w:numPr>
          <w:ilvl w:val="0"/>
          <w:numId w:val="3"/>
        </w:numPr>
        <w:tabs>
          <w:tab w:val="clear" w:pos="1080"/>
        </w:tabs>
        <w:ind w:left="360" w:firstLine="0"/>
        <w:jc w:val="both"/>
        <w:rPr>
          <w:rFonts w:ascii="Open Sans Light" w:hAnsi="Open Sans Light" w:cs="Open Sans Light"/>
        </w:rPr>
      </w:pPr>
      <w:r w:rsidRPr="0001344A">
        <w:rPr>
          <w:rFonts w:ascii="Open Sans Light" w:hAnsi="Open Sans Light" w:cs="Open Sans Light"/>
        </w:rPr>
        <w:t xml:space="preserve">If the Seller accepts a total or partial cancellation or termination of an </w:t>
      </w:r>
      <w:r w:rsidR="246544A0" w:rsidRPr="0001344A">
        <w:rPr>
          <w:rFonts w:ascii="Open Sans Light" w:hAnsi="Open Sans Light" w:cs="Open Sans Light"/>
        </w:rPr>
        <w:t>O</w:t>
      </w:r>
      <w:r w:rsidRPr="0001344A">
        <w:rPr>
          <w:rFonts w:ascii="Open Sans Light" w:hAnsi="Open Sans Light" w:cs="Open Sans Light"/>
        </w:rPr>
        <w:t xml:space="preserve">rder, the Buyer shall be obliged to reimburse the Seller for any costs already incurred by the Seller for the purchase of raw materials, the provision of services or any other expenses related to the fulfilment of the </w:t>
      </w:r>
      <w:r w:rsidR="2B70937E" w:rsidRPr="0001344A">
        <w:rPr>
          <w:rFonts w:ascii="Open Sans Light" w:hAnsi="Open Sans Light" w:cs="Open Sans Light"/>
        </w:rPr>
        <w:t>O</w:t>
      </w:r>
      <w:r w:rsidRPr="0001344A">
        <w:rPr>
          <w:rFonts w:ascii="Open Sans Light" w:hAnsi="Open Sans Light" w:cs="Open Sans Light"/>
        </w:rPr>
        <w:t>rder</w:t>
      </w:r>
      <w:r w:rsidR="5D54FCFD" w:rsidRPr="0001344A">
        <w:rPr>
          <w:rFonts w:ascii="Open Sans Light" w:hAnsi="Open Sans Light" w:cs="Open Sans Light"/>
        </w:rPr>
        <w:t>, and the price of any finished Goods</w:t>
      </w:r>
      <w:r w:rsidRPr="0001344A">
        <w:rPr>
          <w:rFonts w:ascii="Open Sans Light" w:hAnsi="Open Sans Light" w:cs="Open Sans Light"/>
        </w:rPr>
        <w:t>.</w:t>
      </w:r>
    </w:p>
    <w:p w14:paraId="3EBE3032" w14:textId="77777777" w:rsidR="0097574E" w:rsidRPr="0001344A" w:rsidRDefault="0097574E" w:rsidP="00AD273A">
      <w:pPr>
        <w:ind w:left="720" w:hanging="720"/>
        <w:rPr>
          <w:rFonts w:ascii="Open Sans Light" w:hAnsi="Open Sans Light" w:cs="Open Sans Light"/>
        </w:rPr>
      </w:pPr>
    </w:p>
    <w:p w14:paraId="3C5D0422" w14:textId="06FA6A4B" w:rsidR="00D12619" w:rsidRPr="0001344A" w:rsidRDefault="4D911712" w:rsidP="00AD273A">
      <w:pPr>
        <w:pStyle w:val="ListParagraph"/>
        <w:numPr>
          <w:ilvl w:val="0"/>
          <w:numId w:val="10"/>
        </w:numPr>
        <w:contextualSpacing w:val="0"/>
        <w:rPr>
          <w:rFonts w:ascii="Open Sans Light" w:hAnsi="Open Sans Light" w:cs="Open Sans Light"/>
        </w:rPr>
      </w:pPr>
      <w:r w:rsidRPr="0001344A">
        <w:rPr>
          <w:rFonts w:ascii="Open Sans Light" w:hAnsi="Open Sans Light" w:cs="Open Sans Light"/>
          <w:b/>
          <w:bCs/>
          <w:u w:val="single"/>
        </w:rPr>
        <w:t>Payment.</w:t>
      </w:r>
      <w:r w:rsidR="3E47E9D1" w:rsidRPr="0001344A">
        <w:rPr>
          <w:rFonts w:ascii="Open Sans Light" w:hAnsi="Open Sans Light" w:cs="Open Sans Light"/>
        </w:rPr>
        <w:t xml:space="preserve"> </w:t>
      </w:r>
    </w:p>
    <w:p w14:paraId="57746BE2" w14:textId="461AECD2" w:rsidR="00D12619" w:rsidRPr="0001344A" w:rsidRDefault="38788827"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 xml:space="preserve">Buyer will make payment pursuant to Seller’s invoices at the prices provided herein subject to </w:t>
      </w:r>
      <w:r w:rsidR="5E71769E" w:rsidRPr="0001344A">
        <w:rPr>
          <w:rFonts w:ascii="Open Sans Light" w:hAnsi="Open Sans Light" w:cs="Open Sans Light"/>
        </w:rPr>
        <w:t>Seller’s right</w:t>
      </w:r>
      <w:r w:rsidR="11038324" w:rsidRPr="0001344A">
        <w:rPr>
          <w:rFonts w:ascii="Open Sans Light" w:hAnsi="Open Sans Light" w:cs="Open Sans Light"/>
        </w:rPr>
        <w:t xml:space="preserve">s under </w:t>
      </w:r>
      <w:r w:rsidR="73F7098D" w:rsidRPr="0001344A">
        <w:rPr>
          <w:rFonts w:ascii="Open Sans Light" w:hAnsi="Open Sans Light" w:cs="Open Sans Light"/>
          <w:u w:val="single"/>
        </w:rPr>
        <w:t>Section</w:t>
      </w:r>
      <w:r w:rsidR="11038324" w:rsidRPr="0001344A">
        <w:rPr>
          <w:rFonts w:ascii="Open Sans Light" w:hAnsi="Open Sans Light" w:cs="Open Sans Light"/>
          <w:u w:val="single"/>
        </w:rPr>
        <w:t xml:space="preserve"> </w:t>
      </w:r>
      <w:r w:rsidR="003C2BDB" w:rsidRPr="0001344A">
        <w:rPr>
          <w:rFonts w:ascii="Open Sans Light" w:hAnsi="Open Sans Light" w:cs="Open Sans Light"/>
          <w:u w:val="single"/>
        </w:rPr>
        <w:fldChar w:fldCharType="begin"/>
      </w:r>
      <w:r w:rsidR="003C2BDB" w:rsidRPr="0001344A">
        <w:rPr>
          <w:rFonts w:ascii="Open Sans Light" w:hAnsi="Open Sans Light" w:cs="Open Sans Light"/>
          <w:u w:val="single"/>
        </w:rPr>
        <w:instrText xml:space="preserve"> REF _Ref141859929 \n \h </w:instrText>
      </w:r>
      <w:r w:rsidR="00AD273A" w:rsidRPr="0001344A">
        <w:rPr>
          <w:rFonts w:ascii="Open Sans Light" w:hAnsi="Open Sans Light" w:cs="Open Sans Light"/>
          <w:u w:val="single"/>
        </w:rPr>
        <w:instrText xml:space="preserve"> \* MERGEFORMAT </w:instrText>
      </w:r>
      <w:r w:rsidR="003C2BDB" w:rsidRPr="0001344A">
        <w:rPr>
          <w:rFonts w:ascii="Open Sans Light" w:hAnsi="Open Sans Light" w:cs="Open Sans Light"/>
          <w:u w:val="single"/>
        </w:rPr>
      </w:r>
      <w:r w:rsidR="003C2BDB" w:rsidRPr="0001344A">
        <w:rPr>
          <w:rFonts w:ascii="Open Sans Light" w:hAnsi="Open Sans Light" w:cs="Open Sans Light"/>
          <w:u w:val="single"/>
        </w:rPr>
        <w:fldChar w:fldCharType="separate"/>
      </w:r>
      <w:r w:rsidR="002A7349">
        <w:rPr>
          <w:rFonts w:ascii="Open Sans Light" w:hAnsi="Open Sans Light" w:cs="Open Sans Light"/>
          <w:u w:val="single"/>
        </w:rPr>
        <w:t>3</w:t>
      </w:r>
      <w:r w:rsidR="003C2BDB" w:rsidRPr="0001344A">
        <w:rPr>
          <w:rFonts w:ascii="Open Sans Light" w:hAnsi="Open Sans Light" w:cs="Open Sans Light"/>
          <w:u w:val="single"/>
        </w:rPr>
        <w:fldChar w:fldCharType="end"/>
      </w:r>
      <w:r w:rsidR="11038324" w:rsidRPr="0001344A">
        <w:rPr>
          <w:rFonts w:ascii="Open Sans Light" w:hAnsi="Open Sans Light" w:cs="Open Sans Light"/>
        </w:rPr>
        <w:t xml:space="preserve"> above and </w:t>
      </w:r>
      <w:r w:rsidR="2681A689" w:rsidRPr="0001344A">
        <w:rPr>
          <w:rFonts w:ascii="Open Sans Light" w:hAnsi="Open Sans Light" w:cs="Open Sans Light"/>
        </w:rPr>
        <w:t xml:space="preserve">any applicable agreement between Seller and the ultimate customer of Seller’s </w:t>
      </w:r>
      <w:r w:rsidR="6B1365E1" w:rsidRPr="0001344A">
        <w:rPr>
          <w:rFonts w:ascii="Open Sans Light" w:hAnsi="Open Sans Light" w:cs="Open Sans Light"/>
        </w:rPr>
        <w:t>Goods</w:t>
      </w:r>
      <w:r w:rsidRPr="0001344A">
        <w:rPr>
          <w:rFonts w:ascii="Open Sans Light" w:hAnsi="Open Sans Light" w:cs="Open Sans Light"/>
        </w:rPr>
        <w:t>.</w:t>
      </w:r>
      <w:r w:rsidR="651FD3CF" w:rsidRPr="0001344A">
        <w:rPr>
          <w:rFonts w:ascii="Open Sans Light" w:hAnsi="Open Sans Light" w:cs="Open Sans Light"/>
        </w:rPr>
        <w:t xml:space="preserve"> </w:t>
      </w:r>
      <w:r w:rsidR="2A9D4F89" w:rsidRPr="0001344A">
        <w:rPr>
          <w:rFonts w:ascii="Open Sans Light" w:hAnsi="Open Sans Light" w:cs="Open Sans Light"/>
        </w:rPr>
        <w:t xml:space="preserve">Payments must be made in </w:t>
      </w:r>
      <w:r w:rsidR="5C5E45E6" w:rsidRPr="0001344A">
        <w:rPr>
          <w:rFonts w:ascii="Open Sans Light" w:hAnsi="Open Sans Light" w:cs="Open Sans Light"/>
        </w:rPr>
        <w:t xml:space="preserve">the agreed currency in the Contract Documents. </w:t>
      </w:r>
    </w:p>
    <w:p w14:paraId="60216609" w14:textId="543887CA" w:rsidR="00D12619" w:rsidRPr="0001344A" w:rsidRDefault="00D12619"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 xml:space="preserve">Buyer shall submit with each payment a statement, which clearly states, Seller’s invoice numbers, quantity of </w:t>
      </w:r>
      <w:r w:rsidR="004C0D9F" w:rsidRPr="0001344A">
        <w:rPr>
          <w:rFonts w:ascii="Open Sans Light" w:hAnsi="Open Sans Light" w:cs="Open Sans Light"/>
        </w:rPr>
        <w:t>G</w:t>
      </w:r>
      <w:r w:rsidRPr="0001344A">
        <w:rPr>
          <w:rFonts w:ascii="Open Sans Light" w:hAnsi="Open Sans Light" w:cs="Open Sans Light"/>
        </w:rPr>
        <w:t>oods and</w:t>
      </w:r>
      <w:r w:rsidR="49398B13" w:rsidRPr="0001344A">
        <w:rPr>
          <w:rFonts w:ascii="Open Sans Light" w:hAnsi="Open Sans Light" w:cs="Open Sans Light"/>
        </w:rPr>
        <w:t>/or Services and</w:t>
      </w:r>
      <w:r w:rsidRPr="0001344A">
        <w:rPr>
          <w:rFonts w:ascii="Open Sans Light" w:hAnsi="Open Sans Light" w:cs="Open Sans Light"/>
        </w:rPr>
        <w:t xml:space="preserve"> amount being paid.</w:t>
      </w:r>
    </w:p>
    <w:p w14:paraId="49D963BF" w14:textId="404E27BB" w:rsidR="00D12619" w:rsidRPr="0001344A" w:rsidRDefault="00D12619"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Buyer's obligation to make full and timely payment for each shipment will be without rights of set-off.</w:t>
      </w:r>
      <w:r w:rsidR="00FB00F8" w:rsidRPr="0001344A">
        <w:rPr>
          <w:rFonts w:ascii="Open Sans Light" w:hAnsi="Open Sans Light" w:cs="Open Sans Light"/>
        </w:rPr>
        <w:t xml:space="preserve"> </w:t>
      </w:r>
      <w:r w:rsidRPr="0001344A">
        <w:rPr>
          <w:rFonts w:ascii="Open Sans Light" w:hAnsi="Open Sans Light" w:cs="Open Sans Light"/>
        </w:rPr>
        <w:t>The prices and charges stated do not include state or federal excise, sale or use taxes, if any.</w:t>
      </w:r>
      <w:r w:rsidR="00FB00F8" w:rsidRPr="0001344A">
        <w:rPr>
          <w:rFonts w:ascii="Open Sans Light" w:hAnsi="Open Sans Light" w:cs="Open Sans Light"/>
        </w:rPr>
        <w:t xml:space="preserve"> </w:t>
      </w:r>
      <w:r w:rsidRPr="0001344A">
        <w:rPr>
          <w:rFonts w:ascii="Open Sans Light" w:hAnsi="Open Sans Light" w:cs="Open Sans Light"/>
        </w:rPr>
        <w:t xml:space="preserve">All such taxes in effect or hereafter levied which are applicable to the </w:t>
      </w:r>
      <w:r w:rsidR="000D4F60" w:rsidRPr="0001344A">
        <w:rPr>
          <w:rFonts w:ascii="Open Sans Light" w:hAnsi="Open Sans Light" w:cs="Open Sans Light"/>
        </w:rPr>
        <w:t>O</w:t>
      </w:r>
      <w:r w:rsidRPr="0001344A">
        <w:rPr>
          <w:rFonts w:ascii="Open Sans Light" w:hAnsi="Open Sans Light" w:cs="Open Sans Light"/>
        </w:rPr>
        <w:t>rder, are in addition to such prices and will be paid by Buyer.</w:t>
      </w:r>
      <w:r w:rsidR="00FB00F8" w:rsidRPr="0001344A">
        <w:rPr>
          <w:rFonts w:ascii="Open Sans Light" w:hAnsi="Open Sans Light" w:cs="Open Sans Light"/>
        </w:rPr>
        <w:t xml:space="preserve"> </w:t>
      </w:r>
      <w:r w:rsidRPr="0001344A">
        <w:rPr>
          <w:rFonts w:ascii="Open Sans Light" w:hAnsi="Open Sans Light" w:cs="Open Sans Light"/>
        </w:rPr>
        <w:t>I</w:t>
      </w:r>
      <w:r w:rsidR="1C430306" w:rsidRPr="0001344A">
        <w:rPr>
          <w:rFonts w:ascii="Open Sans Light" w:hAnsi="Open Sans Light" w:cs="Open Sans Light"/>
        </w:rPr>
        <w:t>f</w:t>
      </w:r>
      <w:r w:rsidRPr="0001344A">
        <w:rPr>
          <w:rFonts w:ascii="Open Sans Light" w:hAnsi="Open Sans Light" w:cs="Open Sans Light"/>
        </w:rPr>
        <w:t xml:space="preserve"> Buyer fails to pay Seller's invoices when due, Buyer will be obligated to pay Seller, on all amounts so unpaid, interest, at the maximum permissible rate for overdue accounts, from the date such payment was due until the date paid by Buyer.</w:t>
      </w:r>
      <w:r w:rsidR="00FB00F8" w:rsidRPr="0001344A">
        <w:rPr>
          <w:rFonts w:ascii="Open Sans Light" w:hAnsi="Open Sans Light" w:cs="Open Sans Light"/>
        </w:rPr>
        <w:t xml:space="preserve"> </w:t>
      </w:r>
      <w:r w:rsidRPr="0001344A">
        <w:rPr>
          <w:rFonts w:ascii="Open Sans Light" w:hAnsi="Open Sans Light" w:cs="Open Sans Light"/>
        </w:rPr>
        <w:t>Such interest will be due and payable without demand by Seller.</w:t>
      </w:r>
    </w:p>
    <w:p w14:paraId="76D9BEA3" w14:textId="4C24372E" w:rsidR="00D12619" w:rsidRPr="0001344A" w:rsidRDefault="00D12619"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Unless stated otherwise by Seller, payment terms are net thirty (30) days from the date of Seller’s invoice.</w:t>
      </w:r>
      <w:r w:rsidR="00FB00F8" w:rsidRPr="0001344A">
        <w:rPr>
          <w:rFonts w:ascii="Open Sans Light" w:hAnsi="Open Sans Light" w:cs="Open Sans Light"/>
        </w:rPr>
        <w:t xml:space="preserve"> </w:t>
      </w:r>
      <w:r w:rsidRPr="0001344A">
        <w:rPr>
          <w:rFonts w:ascii="Open Sans Light" w:hAnsi="Open Sans Light" w:cs="Open Sans Light"/>
        </w:rPr>
        <w:t>Notwithstanding</w:t>
      </w:r>
      <w:r w:rsidR="0087347C" w:rsidRPr="0001344A">
        <w:rPr>
          <w:rFonts w:ascii="Open Sans Light" w:hAnsi="Open Sans Light" w:cs="Open Sans Light"/>
        </w:rPr>
        <w:t xml:space="preserve"> the foregoing</w:t>
      </w:r>
      <w:r w:rsidRPr="0001344A">
        <w:rPr>
          <w:rFonts w:ascii="Open Sans Light" w:hAnsi="Open Sans Light" w:cs="Open Sans Light"/>
        </w:rPr>
        <w:t xml:space="preserve">, </w:t>
      </w:r>
      <w:r w:rsidR="00844E28" w:rsidRPr="0001344A">
        <w:rPr>
          <w:rFonts w:ascii="Open Sans Light" w:hAnsi="Open Sans Light" w:cs="Open Sans Light"/>
        </w:rPr>
        <w:t xml:space="preserve">if Seller has reasonable grounds for </w:t>
      </w:r>
      <w:r w:rsidRPr="0001344A">
        <w:rPr>
          <w:rFonts w:ascii="Open Sans Light" w:hAnsi="Open Sans Light" w:cs="Open Sans Light"/>
        </w:rPr>
        <w:t>insecurity with respect to Buyer</w:t>
      </w:r>
      <w:r w:rsidR="00E766B8" w:rsidRPr="0001344A">
        <w:rPr>
          <w:rFonts w:ascii="Open Sans Light" w:hAnsi="Open Sans Light" w:cs="Open Sans Light"/>
        </w:rPr>
        <w:t>’s ability to timely pay</w:t>
      </w:r>
      <w:r w:rsidRPr="0001344A">
        <w:rPr>
          <w:rFonts w:ascii="Open Sans Light" w:hAnsi="Open Sans Light" w:cs="Open Sans Light"/>
        </w:rPr>
        <w:t xml:space="preserve">, </w:t>
      </w:r>
      <w:r w:rsidR="000D4F60" w:rsidRPr="0001344A">
        <w:rPr>
          <w:rFonts w:ascii="Open Sans Light" w:hAnsi="Open Sans Light" w:cs="Open Sans Light"/>
        </w:rPr>
        <w:t>including late payment on a</w:t>
      </w:r>
      <w:r w:rsidR="00F14312" w:rsidRPr="0001344A">
        <w:rPr>
          <w:rFonts w:ascii="Open Sans Light" w:hAnsi="Open Sans Light" w:cs="Open Sans Light"/>
        </w:rPr>
        <w:t>n i</w:t>
      </w:r>
      <w:r w:rsidR="000D4F60" w:rsidRPr="0001344A">
        <w:rPr>
          <w:rFonts w:ascii="Open Sans Light" w:hAnsi="Open Sans Light" w:cs="Open Sans Light"/>
        </w:rPr>
        <w:t xml:space="preserve">nvoice, </w:t>
      </w:r>
      <w:r w:rsidRPr="0001344A">
        <w:rPr>
          <w:rFonts w:ascii="Open Sans Light" w:hAnsi="Open Sans Light" w:cs="Open Sans Light"/>
        </w:rPr>
        <w:t xml:space="preserve">Seller may demand </w:t>
      </w:r>
      <w:r w:rsidR="00844E28" w:rsidRPr="0001344A">
        <w:rPr>
          <w:rFonts w:ascii="Open Sans Light" w:hAnsi="Open Sans Light" w:cs="Open Sans Light"/>
        </w:rPr>
        <w:t xml:space="preserve">that Buyer provide Performance Assurance within </w:t>
      </w:r>
      <w:r w:rsidR="000C5F1A" w:rsidRPr="0001344A">
        <w:rPr>
          <w:rFonts w:ascii="Open Sans Light" w:hAnsi="Open Sans Light" w:cs="Open Sans Light"/>
        </w:rPr>
        <w:t>five</w:t>
      </w:r>
      <w:r w:rsidR="003C6ED8" w:rsidRPr="0001344A">
        <w:rPr>
          <w:rFonts w:ascii="Open Sans Light" w:hAnsi="Open Sans Light" w:cs="Open Sans Light"/>
        </w:rPr>
        <w:t xml:space="preserve"> (</w:t>
      </w:r>
      <w:r w:rsidR="000C5F1A" w:rsidRPr="0001344A">
        <w:rPr>
          <w:rFonts w:ascii="Open Sans Light" w:hAnsi="Open Sans Light" w:cs="Open Sans Light"/>
        </w:rPr>
        <w:t>5</w:t>
      </w:r>
      <w:r w:rsidR="003C6ED8" w:rsidRPr="0001344A">
        <w:rPr>
          <w:rFonts w:ascii="Open Sans Light" w:hAnsi="Open Sans Light" w:cs="Open Sans Light"/>
        </w:rPr>
        <w:t>)</w:t>
      </w:r>
      <w:r w:rsidR="00844E28" w:rsidRPr="0001344A">
        <w:rPr>
          <w:rFonts w:ascii="Open Sans Light" w:hAnsi="Open Sans Light" w:cs="Open Sans Light"/>
        </w:rPr>
        <w:t xml:space="preserve"> business days of receipt of Seller’s written notice that such Performance Assurance is required.  For purposes hereof, “</w:t>
      </w:r>
      <w:r w:rsidR="003C6ED8" w:rsidRPr="0001344A">
        <w:rPr>
          <w:rFonts w:ascii="Open Sans Light" w:hAnsi="Open Sans Light" w:cs="Open Sans Light"/>
          <w:b/>
          <w:bCs/>
        </w:rPr>
        <w:t>P</w:t>
      </w:r>
      <w:r w:rsidR="00844E28" w:rsidRPr="0001344A">
        <w:rPr>
          <w:rFonts w:ascii="Open Sans Light" w:hAnsi="Open Sans Light" w:cs="Open Sans Light"/>
          <w:b/>
          <w:bCs/>
        </w:rPr>
        <w:t>erformance Assurance</w:t>
      </w:r>
      <w:r w:rsidR="00844E28" w:rsidRPr="0001344A">
        <w:rPr>
          <w:rFonts w:ascii="Open Sans Light" w:hAnsi="Open Sans Light" w:cs="Open Sans Light"/>
        </w:rPr>
        <w:t>” shall mean</w:t>
      </w:r>
      <w:r w:rsidR="003C6ED8" w:rsidRPr="0001344A">
        <w:rPr>
          <w:rFonts w:ascii="Open Sans Light" w:hAnsi="Open Sans Light" w:cs="Open Sans Light"/>
        </w:rPr>
        <w:t xml:space="preserve"> (i) prepayment, (ii) a parent company guarantee in form and substance acceptable to Seller, or (iii) a letter of credit from an issuer and in form and substance satisfactory to Seller.  </w:t>
      </w:r>
      <w:r w:rsidRPr="0001344A">
        <w:rPr>
          <w:rFonts w:ascii="Open Sans Light" w:hAnsi="Open Sans Light" w:cs="Open Sans Light"/>
        </w:rPr>
        <w:t>Seller may, upon the making of such demand, stop production and suspend shipment hereunder.</w:t>
      </w:r>
      <w:r w:rsidR="00FB00F8" w:rsidRPr="0001344A">
        <w:rPr>
          <w:rFonts w:ascii="Open Sans Light" w:hAnsi="Open Sans Light" w:cs="Open Sans Light"/>
        </w:rPr>
        <w:t xml:space="preserve"> </w:t>
      </w:r>
      <w:r w:rsidRPr="0001344A">
        <w:rPr>
          <w:rFonts w:ascii="Open Sans Light" w:hAnsi="Open Sans Light" w:cs="Open Sans Light"/>
        </w:rPr>
        <w:t>If, within the period stated in such demand, Buyer fails</w:t>
      </w:r>
      <w:r w:rsidR="003C6ED8" w:rsidRPr="0001344A">
        <w:rPr>
          <w:rFonts w:ascii="Open Sans Light" w:hAnsi="Open Sans Light" w:cs="Open Sans Light"/>
        </w:rPr>
        <w:t xml:space="preserve"> to provide Performance Assurance</w:t>
      </w:r>
      <w:r w:rsidRPr="0001344A">
        <w:rPr>
          <w:rFonts w:ascii="Open Sans Light" w:hAnsi="Open Sans Light" w:cs="Open Sans Light"/>
        </w:rPr>
        <w:t>, Seller may, at its option,</w:t>
      </w:r>
      <w:r w:rsidR="00316C47" w:rsidRPr="0001344A">
        <w:rPr>
          <w:rFonts w:ascii="Open Sans Light" w:hAnsi="Open Sans Light" w:cs="Open Sans Light"/>
        </w:rPr>
        <w:t xml:space="preserve"> terminate the Order</w:t>
      </w:r>
      <w:r w:rsidRPr="0001344A">
        <w:rPr>
          <w:rFonts w:ascii="Open Sans Light" w:hAnsi="Open Sans Light" w:cs="Open Sans Light"/>
        </w:rPr>
        <w:t xml:space="preserve">. In all cases, acceptance of an </w:t>
      </w:r>
      <w:r w:rsidR="001140A9" w:rsidRPr="0001344A">
        <w:rPr>
          <w:rFonts w:ascii="Open Sans Light" w:hAnsi="Open Sans Light" w:cs="Open Sans Light"/>
        </w:rPr>
        <w:t>O</w:t>
      </w:r>
      <w:r w:rsidRPr="0001344A">
        <w:rPr>
          <w:rFonts w:ascii="Open Sans Light" w:hAnsi="Open Sans Light" w:cs="Open Sans Light"/>
        </w:rPr>
        <w:t>rder is conditional for a period of up to three business days to confirm</w:t>
      </w:r>
      <w:r w:rsidR="00316C47" w:rsidRPr="0001344A">
        <w:rPr>
          <w:rFonts w:ascii="Open Sans Light" w:hAnsi="Open Sans Light" w:cs="Open Sans Light"/>
        </w:rPr>
        <w:t>, in Seller’s sole discretion,</w:t>
      </w:r>
      <w:r w:rsidRPr="0001344A">
        <w:rPr>
          <w:rFonts w:ascii="Open Sans Light" w:hAnsi="Open Sans Light" w:cs="Open Sans Light"/>
        </w:rPr>
        <w:t xml:space="preserve"> Buyer’s creditworthiness.</w:t>
      </w:r>
    </w:p>
    <w:p w14:paraId="5961EA27" w14:textId="20C8148B" w:rsidR="00D12619" w:rsidRPr="0001344A" w:rsidRDefault="00D12619"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Seller retains all rights at law pertaining to collection of unpaid amounts owed by Buyer under th</w:t>
      </w:r>
      <w:r w:rsidR="00DB5A8B" w:rsidRPr="0001344A">
        <w:rPr>
          <w:rFonts w:ascii="Open Sans Light" w:hAnsi="Open Sans Light" w:cs="Open Sans Light"/>
        </w:rPr>
        <w:t>e</w:t>
      </w:r>
      <w:r w:rsidRPr="0001344A">
        <w:rPr>
          <w:rFonts w:ascii="Open Sans Light" w:hAnsi="Open Sans Light" w:cs="Open Sans Light"/>
        </w:rPr>
        <w:t>s</w:t>
      </w:r>
      <w:r w:rsidR="00DB5A8B" w:rsidRPr="0001344A">
        <w:rPr>
          <w:rFonts w:ascii="Open Sans Light" w:hAnsi="Open Sans Light" w:cs="Open Sans Light"/>
        </w:rPr>
        <w:t>e</w:t>
      </w:r>
      <w:r w:rsidRPr="0001344A">
        <w:rPr>
          <w:rFonts w:ascii="Open Sans Light" w:hAnsi="Open Sans Light" w:cs="Open Sans Light"/>
        </w:rPr>
        <w:t xml:space="preserve"> </w:t>
      </w:r>
      <w:r w:rsidR="00DB5A8B" w:rsidRPr="0001344A">
        <w:rPr>
          <w:rFonts w:ascii="Open Sans Light" w:hAnsi="Open Sans Light" w:cs="Open Sans Light"/>
        </w:rPr>
        <w:t>Terms</w:t>
      </w:r>
      <w:r w:rsidRPr="0001344A">
        <w:rPr>
          <w:rFonts w:ascii="Open Sans Light" w:hAnsi="Open Sans Light" w:cs="Open Sans Light"/>
        </w:rPr>
        <w:t>, and Buyer shall reimburse Seller for all costs associated with such collection activities including attorney fees</w:t>
      </w:r>
      <w:r w:rsidR="00316C47" w:rsidRPr="0001344A">
        <w:rPr>
          <w:rFonts w:ascii="Open Sans Light" w:hAnsi="Open Sans Light" w:cs="Open Sans Light"/>
        </w:rPr>
        <w:t xml:space="preserve"> and court costs</w:t>
      </w:r>
      <w:r w:rsidRPr="0001344A">
        <w:rPr>
          <w:rFonts w:ascii="Open Sans Light" w:hAnsi="Open Sans Light" w:cs="Open Sans Light"/>
        </w:rPr>
        <w:t>.</w:t>
      </w:r>
    </w:p>
    <w:p w14:paraId="7BD54131" w14:textId="232DB0C7" w:rsidR="007339B3" w:rsidRPr="0001344A" w:rsidRDefault="007339B3"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 xml:space="preserve">Time of payment by </w:t>
      </w:r>
      <w:r w:rsidR="1389B49F" w:rsidRPr="0001344A">
        <w:rPr>
          <w:rFonts w:ascii="Open Sans Light" w:hAnsi="Open Sans Light" w:cs="Open Sans Light"/>
        </w:rPr>
        <w:t xml:space="preserve">Buyer </w:t>
      </w:r>
      <w:r w:rsidRPr="0001344A">
        <w:rPr>
          <w:rFonts w:ascii="Open Sans Light" w:hAnsi="Open Sans Light" w:cs="Open Sans Light"/>
        </w:rPr>
        <w:t xml:space="preserve">shall be of the essence </w:t>
      </w:r>
      <w:r w:rsidR="00316C47" w:rsidRPr="0001344A">
        <w:rPr>
          <w:rFonts w:ascii="Open Sans Light" w:hAnsi="Open Sans Light" w:cs="Open Sans Light"/>
        </w:rPr>
        <w:t xml:space="preserve">in </w:t>
      </w:r>
      <w:r w:rsidRPr="0001344A">
        <w:rPr>
          <w:rFonts w:ascii="Open Sans Light" w:hAnsi="Open Sans Light" w:cs="Open Sans Light"/>
        </w:rPr>
        <w:t xml:space="preserve">the Contract. </w:t>
      </w:r>
    </w:p>
    <w:p w14:paraId="472D1ED3" w14:textId="6D2835CA" w:rsidR="007339B3" w:rsidRPr="0001344A" w:rsidRDefault="007339B3"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 xml:space="preserve"> </w:t>
      </w:r>
      <w:r w:rsidR="005843FD" w:rsidRPr="0001344A">
        <w:rPr>
          <w:rFonts w:ascii="Open Sans Light" w:hAnsi="Open Sans Light" w:cs="Open Sans Light"/>
        </w:rPr>
        <w:t>Seller</w:t>
      </w:r>
      <w:r w:rsidRPr="0001344A">
        <w:rPr>
          <w:rFonts w:ascii="Open Sans Light" w:hAnsi="Open Sans Light" w:cs="Open Sans Light"/>
        </w:rPr>
        <w:t xml:space="preserve"> shall, in respect of all unpaid debts from </w:t>
      </w:r>
      <w:r w:rsidR="775483C7" w:rsidRPr="0001344A">
        <w:rPr>
          <w:rFonts w:ascii="Open Sans Light" w:hAnsi="Open Sans Light" w:cs="Open Sans Light"/>
        </w:rPr>
        <w:t>Buyer</w:t>
      </w:r>
      <w:r w:rsidR="00FA2396" w:rsidRPr="0001344A">
        <w:rPr>
          <w:rFonts w:ascii="Open Sans Light" w:hAnsi="Open Sans Light" w:cs="Open Sans Light"/>
        </w:rPr>
        <w:t>,</w:t>
      </w:r>
      <w:r w:rsidRPr="0001344A">
        <w:rPr>
          <w:rFonts w:ascii="Open Sans Light" w:hAnsi="Open Sans Light" w:cs="Open Sans Light"/>
        </w:rPr>
        <w:t xml:space="preserve"> have a general lien on all Goods and property of Buyer (</w:t>
      </w:r>
      <w:proofErr w:type="gramStart"/>
      <w:r w:rsidRPr="0001344A">
        <w:rPr>
          <w:rFonts w:ascii="Open Sans Light" w:hAnsi="Open Sans Light" w:cs="Open Sans Light"/>
        </w:rPr>
        <w:t>whether or not</w:t>
      </w:r>
      <w:proofErr w:type="gramEnd"/>
      <w:r w:rsidRPr="0001344A">
        <w:rPr>
          <w:rFonts w:ascii="Open Sans Light" w:hAnsi="Open Sans Light" w:cs="Open Sans Light"/>
        </w:rPr>
        <w:t xml:space="preserve"> paid for), in the possession of </w:t>
      </w:r>
      <w:r w:rsidR="005843FD" w:rsidRPr="0001344A">
        <w:rPr>
          <w:rFonts w:ascii="Open Sans Light" w:hAnsi="Open Sans Light" w:cs="Open Sans Light"/>
        </w:rPr>
        <w:t>Seller</w:t>
      </w:r>
      <w:r w:rsidRPr="0001344A">
        <w:rPr>
          <w:rFonts w:ascii="Open Sans Light" w:hAnsi="Open Sans Light" w:cs="Open Sans Light"/>
        </w:rPr>
        <w:t xml:space="preserve">. </w:t>
      </w:r>
    </w:p>
    <w:p w14:paraId="095B865B" w14:textId="4F7EA391" w:rsidR="007339B3" w:rsidRPr="0001344A" w:rsidRDefault="007339B3" w:rsidP="00AD273A">
      <w:pPr>
        <w:numPr>
          <w:ilvl w:val="0"/>
          <w:numId w:val="24"/>
        </w:numPr>
        <w:tabs>
          <w:tab w:val="clear" w:pos="1080"/>
        </w:tabs>
        <w:ind w:left="357" w:firstLine="0"/>
        <w:jc w:val="both"/>
        <w:rPr>
          <w:rFonts w:ascii="Open Sans Light" w:hAnsi="Open Sans Light" w:cs="Open Sans Light"/>
        </w:rPr>
      </w:pPr>
      <w:r w:rsidRPr="0001344A">
        <w:rPr>
          <w:rFonts w:ascii="Open Sans Light" w:hAnsi="Open Sans Light" w:cs="Open Sans Light"/>
        </w:rPr>
        <w:t xml:space="preserve"> </w:t>
      </w:r>
      <w:r w:rsidR="005843FD" w:rsidRPr="0001344A">
        <w:rPr>
          <w:rFonts w:ascii="Open Sans Light" w:hAnsi="Open Sans Light" w:cs="Open Sans Light"/>
        </w:rPr>
        <w:t>Seller</w:t>
      </w:r>
      <w:r w:rsidRPr="0001344A">
        <w:rPr>
          <w:rFonts w:ascii="Open Sans Light" w:hAnsi="Open Sans Light" w:cs="Open Sans Light"/>
        </w:rPr>
        <w:t xml:space="preserve"> shall be entitled, upon expiration of </w:t>
      </w:r>
      <w:r w:rsidR="00B51B7E" w:rsidRPr="0001344A">
        <w:rPr>
          <w:rFonts w:ascii="Open Sans Light" w:hAnsi="Open Sans Light" w:cs="Open Sans Light"/>
        </w:rPr>
        <w:t>fourteen (</w:t>
      </w:r>
      <w:r w:rsidRPr="0001344A">
        <w:rPr>
          <w:rFonts w:ascii="Open Sans Light" w:hAnsi="Open Sans Light" w:cs="Open Sans Light"/>
        </w:rPr>
        <w:t>14</w:t>
      </w:r>
      <w:r w:rsidR="00B51B7E" w:rsidRPr="0001344A">
        <w:rPr>
          <w:rFonts w:ascii="Open Sans Light" w:hAnsi="Open Sans Light" w:cs="Open Sans Light"/>
        </w:rPr>
        <w:t>)</w:t>
      </w:r>
      <w:r w:rsidRPr="0001344A">
        <w:rPr>
          <w:rFonts w:ascii="Open Sans Light" w:hAnsi="Open Sans Light" w:cs="Open Sans Light"/>
        </w:rPr>
        <w:t xml:space="preserve"> days’ notice, to dispose of such Goods or property as it thinks fit and to apply the proceeds towards such debts</w:t>
      </w:r>
      <w:r w:rsidR="000C5F1A" w:rsidRPr="0001344A">
        <w:rPr>
          <w:rFonts w:ascii="Open Sans Light" w:hAnsi="Open Sans Light" w:cs="Open Sans Light"/>
        </w:rPr>
        <w:t>.</w:t>
      </w:r>
    </w:p>
    <w:p w14:paraId="1C60BDFA" w14:textId="77777777" w:rsidR="00D12619" w:rsidRPr="0001344A" w:rsidRDefault="00D12619" w:rsidP="00AD273A">
      <w:pPr>
        <w:ind w:left="360" w:hanging="720"/>
        <w:rPr>
          <w:rFonts w:ascii="Open Sans Light" w:hAnsi="Open Sans Light" w:cs="Open Sans Light"/>
        </w:rPr>
      </w:pPr>
    </w:p>
    <w:p w14:paraId="0A7CC2A0" w14:textId="77777777" w:rsidR="00D7785A" w:rsidRPr="0001344A" w:rsidRDefault="4D911712" w:rsidP="00AD273A">
      <w:pPr>
        <w:pStyle w:val="ListParagraph"/>
        <w:numPr>
          <w:ilvl w:val="0"/>
          <w:numId w:val="10"/>
        </w:numPr>
        <w:contextualSpacing w:val="0"/>
        <w:rPr>
          <w:rFonts w:ascii="Open Sans Light" w:eastAsia="MS Mincho" w:hAnsi="Open Sans Light" w:cs="Open Sans Light"/>
          <w:lang w:eastAsia="ja-JP"/>
        </w:rPr>
      </w:pPr>
      <w:bookmarkStart w:id="4" w:name="_Ref141859973"/>
      <w:r w:rsidRPr="0001344A">
        <w:rPr>
          <w:rFonts w:ascii="Open Sans Light" w:hAnsi="Open Sans Light" w:cs="Open Sans Light"/>
          <w:b/>
          <w:bCs/>
          <w:u w:val="single"/>
        </w:rPr>
        <w:t>Delivery.</w:t>
      </w:r>
      <w:bookmarkEnd w:id="4"/>
      <w:r w:rsidRPr="0001344A">
        <w:rPr>
          <w:rFonts w:ascii="Open Sans Light" w:hAnsi="Open Sans Light" w:cs="Open Sans Light"/>
        </w:rPr>
        <w:t xml:space="preserve"> </w:t>
      </w:r>
    </w:p>
    <w:p w14:paraId="4664D133" w14:textId="5912A6F7" w:rsidR="00D12619" w:rsidRPr="0001344A" w:rsidRDefault="00D12619" w:rsidP="00AD273A">
      <w:pPr>
        <w:numPr>
          <w:ilvl w:val="0"/>
          <w:numId w:val="25"/>
        </w:numPr>
        <w:ind w:left="357" w:firstLine="0"/>
        <w:jc w:val="both"/>
        <w:rPr>
          <w:rFonts w:ascii="Open Sans Light" w:eastAsia="MS Mincho" w:hAnsi="Open Sans Light" w:cs="Open Sans Light"/>
          <w:lang w:eastAsia="ja-JP"/>
        </w:rPr>
      </w:pPr>
      <w:bookmarkStart w:id="5" w:name="OLE_LINK6"/>
      <w:r w:rsidRPr="0001344A">
        <w:rPr>
          <w:rFonts w:ascii="Open Sans Light" w:hAnsi="Open Sans Light" w:cs="Open Sans Light"/>
        </w:rPr>
        <w:t>All delivery or shipping dates are estimates only.</w:t>
      </w:r>
      <w:r w:rsidR="00FB00F8" w:rsidRPr="0001344A">
        <w:rPr>
          <w:rFonts w:ascii="Open Sans Light" w:hAnsi="Open Sans Light" w:cs="Open Sans Light"/>
        </w:rPr>
        <w:t xml:space="preserve"> </w:t>
      </w:r>
      <w:r w:rsidRPr="0001344A">
        <w:rPr>
          <w:rFonts w:ascii="Open Sans Light" w:eastAsia="MS Mincho" w:hAnsi="Open Sans Light" w:cs="Open Sans Light"/>
          <w:lang w:eastAsia="ja-JP"/>
        </w:rPr>
        <w:t xml:space="preserve">Unless otherwise agreed to, all </w:t>
      </w:r>
      <w:r w:rsidR="00D7785A" w:rsidRPr="0001344A">
        <w:rPr>
          <w:rFonts w:ascii="Open Sans Light" w:eastAsia="MS Mincho" w:hAnsi="Open Sans Light" w:cs="Open Sans Light"/>
          <w:lang w:eastAsia="ja-JP"/>
        </w:rPr>
        <w:t>G</w:t>
      </w:r>
      <w:r w:rsidRPr="0001344A">
        <w:rPr>
          <w:rFonts w:ascii="Open Sans Light" w:eastAsia="MS Mincho" w:hAnsi="Open Sans Light" w:cs="Open Sans Light"/>
          <w:lang w:eastAsia="ja-JP"/>
        </w:rPr>
        <w:t>oods are sold:</w:t>
      </w:r>
    </w:p>
    <w:p w14:paraId="24BA5FE8" w14:textId="77777777" w:rsidR="00D12619" w:rsidRPr="0001344A" w:rsidRDefault="00D12619" w:rsidP="00AD273A">
      <w:pPr>
        <w:ind w:left="360" w:hanging="720"/>
        <w:rPr>
          <w:rFonts w:ascii="Open Sans Light" w:eastAsia="MS Mincho" w:hAnsi="Open Sans Light" w:cs="Open Sans Light"/>
          <w:lang w:eastAsia="ja-JP"/>
        </w:rPr>
      </w:pPr>
    </w:p>
    <w:p w14:paraId="1CFDFA9C" w14:textId="74624DA0" w:rsidR="00D12619" w:rsidRPr="0001344A" w:rsidRDefault="00D12619" w:rsidP="00AD273A">
      <w:pPr>
        <w:autoSpaceDE w:val="0"/>
        <w:autoSpaceDN w:val="0"/>
        <w:adjustRightInd w:val="0"/>
        <w:ind w:left="720"/>
        <w:rPr>
          <w:rFonts w:ascii="Open Sans Light" w:eastAsia="MS Mincho" w:hAnsi="Open Sans Light" w:cs="Open Sans Light"/>
          <w:u w:val="single"/>
          <w:lang w:eastAsia="ja-JP"/>
        </w:rPr>
      </w:pPr>
      <w:r w:rsidRPr="0001344A">
        <w:rPr>
          <w:rFonts w:ascii="Open Sans Light" w:eastAsia="MS Mincho" w:hAnsi="Open Sans Light" w:cs="Open Sans Light"/>
          <w:u w:val="single"/>
          <w:lang w:eastAsia="ja-JP"/>
        </w:rPr>
        <w:t>International</w:t>
      </w:r>
      <w:r w:rsidR="00D7785A" w:rsidRPr="0001344A">
        <w:rPr>
          <w:rFonts w:ascii="Open Sans Light" w:eastAsia="MS Mincho" w:hAnsi="Open Sans Light" w:cs="Open Sans Light"/>
          <w:u w:val="single"/>
          <w:lang w:eastAsia="ja-JP"/>
        </w:rPr>
        <w:t xml:space="preserve"> sales</w:t>
      </w:r>
      <w:r w:rsidRPr="0001344A">
        <w:rPr>
          <w:rFonts w:ascii="Open Sans Light" w:eastAsia="MS Mincho" w:hAnsi="Open Sans Light" w:cs="Open Sans Light"/>
          <w:lang w:eastAsia="ja-JP"/>
        </w:rPr>
        <w:t xml:space="preserve">: </w:t>
      </w:r>
      <w:r w:rsidR="00D7785A" w:rsidRPr="0001344A">
        <w:rPr>
          <w:rFonts w:ascii="Open Sans Light" w:hAnsi="Open Sans Light" w:cs="Open Sans Light"/>
        </w:rPr>
        <w:t xml:space="preserve">FCA </w:t>
      </w:r>
      <w:r w:rsidR="00D7785A" w:rsidRPr="0001344A">
        <w:rPr>
          <w:rFonts w:ascii="Open Sans Light" w:eastAsia="MS Mincho" w:hAnsi="Open Sans Light" w:cs="Open Sans Light"/>
          <w:lang w:eastAsia="ja-JP"/>
        </w:rPr>
        <w:t>Seller’s facility, Incoterms®2020.</w:t>
      </w:r>
      <w:r w:rsidR="00FB00F8" w:rsidRPr="0001344A">
        <w:rPr>
          <w:rFonts w:ascii="Open Sans Light" w:eastAsia="MS Mincho" w:hAnsi="Open Sans Light" w:cs="Open Sans Light"/>
          <w:lang w:eastAsia="ja-JP"/>
        </w:rPr>
        <w:t xml:space="preserve"> </w:t>
      </w:r>
    </w:p>
    <w:p w14:paraId="5593110C" w14:textId="32F3DE39" w:rsidR="00332187" w:rsidRPr="0001344A" w:rsidRDefault="00D12619" w:rsidP="00AD273A">
      <w:pPr>
        <w:autoSpaceDE w:val="0"/>
        <w:autoSpaceDN w:val="0"/>
        <w:adjustRightInd w:val="0"/>
        <w:ind w:left="720"/>
        <w:rPr>
          <w:rFonts w:ascii="Open Sans Light" w:hAnsi="Open Sans Light" w:cs="Open Sans Light"/>
          <w:lang w:eastAsia="fr-FR"/>
        </w:rPr>
      </w:pPr>
      <w:r w:rsidRPr="0001344A">
        <w:rPr>
          <w:rFonts w:ascii="Open Sans Light" w:eastAsia="MS Mincho" w:hAnsi="Open Sans Light" w:cs="Open Sans Light"/>
          <w:u w:val="single"/>
          <w:lang w:eastAsia="ja-JP"/>
        </w:rPr>
        <w:t xml:space="preserve">Domestic </w:t>
      </w:r>
      <w:r w:rsidR="007339B3" w:rsidRPr="0001344A">
        <w:rPr>
          <w:rFonts w:ascii="Open Sans Light" w:eastAsia="MS Mincho" w:hAnsi="Open Sans Light" w:cs="Open Sans Light"/>
          <w:u w:val="single"/>
          <w:lang w:eastAsia="ja-JP"/>
        </w:rPr>
        <w:t>sales</w:t>
      </w:r>
      <w:r w:rsidRPr="0001344A">
        <w:rPr>
          <w:rFonts w:ascii="Open Sans Light" w:eastAsia="MS Mincho" w:hAnsi="Open Sans Light" w:cs="Open Sans Light"/>
          <w:lang w:eastAsia="ja-JP"/>
        </w:rPr>
        <w:t>:</w:t>
      </w:r>
      <w:r w:rsidR="00D7785A" w:rsidRPr="0001344A">
        <w:rPr>
          <w:rFonts w:ascii="Open Sans Light" w:eastAsia="MS Mincho" w:hAnsi="Open Sans Light" w:cs="Open Sans Light"/>
          <w:lang w:eastAsia="ja-JP"/>
        </w:rPr>
        <w:t xml:space="preserve"> </w:t>
      </w:r>
      <w:r w:rsidR="00332187" w:rsidRPr="0001344A">
        <w:rPr>
          <w:rFonts w:ascii="Open Sans Light" w:eastAsia="MS Mincho" w:hAnsi="Open Sans Light" w:cs="Open Sans Light"/>
          <w:lang w:eastAsia="ja-JP"/>
        </w:rPr>
        <w:t>EXW Seller’s facility</w:t>
      </w:r>
      <w:r w:rsidR="00D7785A" w:rsidRPr="0001344A">
        <w:rPr>
          <w:rFonts w:ascii="Open Sans Light" w:eastAsia="MS Mincho" w:hAnsi="Open Sans Light" w:cs="Open Sans Light"/>
          <w:lang w:eastAsia="ja-JP"/>
        </w:rPr>
        <w:t>,</w:t>
      </w:r>
      <w:r w:rsidR="00332187" w:rsidRPr="0001344A">
        <w:rPr>
          <w:rFonts w:ascii="Open Sans Light" w:eastAsia="MS Mincho" w:hAnsi="Open Sans Light" w:cs="Open Sans Light"/>
          <w:lang w:eastAsia="ja-JP"/>
        </w:rPr>
        <w:t xml:space="preserve"> Incoterms®20</w:t>
      </w:r>
      <w:r w:rsidR="00FC393D" w:rsidRPr="0001344A">
        <w:rPr>
          <w:rFonts w:ascii="Open Sans Light" w:eastAsia="MS Mincho" w:hAnsi="Open Sans Light" w:cs="Open Sans Light"/>
          <w:lang w:eastAsia="ja-JP"/>
        </w:rPr>
        <w:t>20</w:t>
      </w:r>
      <w:r w:rsidR="00332187" w:rsidRPr="0001344A">
        <w:rPr>
          <w:rFonts w:ascii="Open Sans Light" w:eastAsia="MS Mincho" w:hAnsi="Open Sans Light" w:cs="Open Sans Light"/>
          <w:lang w:eastAsia="ja-JP"/>
        </w:rPr>
        <w:t>.</w:t>
      </w:r>
    </w:p>
    <w:bookmarkEnd w:id="5"/>
    <w:p w14:paraId="148D782C" w14:textId="77777777" w:rsidR="00B76E8A" w:rsidRPr="0001344A" w:rsidRDefault="00B76E8A" w:rsidP="00AD273A">
      <w:pPr>
        <w:autoSpaceDE w:val="0"/>
        <w:autoSpaceDN w:val="0"/>
        <w:adjustRightInd w:val="0"/>
        <w:ind w:left="720"/>
        <w:rPr>
          <w:rFonts w:ascii="Open Sans Light" w:hAnsi="Open Sans Light" w:cs="Open Sans Light"/>
        </w:rPr>
      </w:pPr>
    </w:p>
    <w:p w14:paraId="60E8582C" w14:textId="10098EA5" w:rsidR="00B76E8A" w:rsidRPr="0001344A" w:rsidRDefault="00B76E8A" w:rsidP="00AD273A">
      <w:pPr>
        <w:ind w:left="357"/>
        <w:jc w:val="both"/>
        <w:rPr>
          <w:rFonts w:ascii="Open Sans Light" w:hAnsi="Open Sans Light" w:cs="Open Sans Light"/>
        </w:rPr>
      </w:pPr>
      <w:r w:rsidRPr="0001344A">
        <w:rPr>
          <w:rFonts w:ascii="Open Sans Light" w:hAnsi="Open Sans Light" w:cs="Open Sans Light"/>
        </w:rPr>
        <w:t xml:space="preserve">The transfer of </w:t>
      </w:r>
      <w:r w:rsidR="00B83B25">
        <w:rPr>
          <w:rFonts w:ascii="Open Sans Light" w:hAnsi="Open Sans Light" w:cs="Open Sans Light"/>
        </w:rPr>
        <w:t xml:space="preserve">title and </w:t>
      </w:r>
      <w:r w:rsidRPr="0001344A">
        <w:rPr>
          <w:rFonts w:ascii="Open Sans Light" w:hAnsi="Open Sans Light" w:cs="Open Sans Light"/>
        </w:rPr>
        <w:t xml:space="preserve">risk of loss of or damage to the </w:t>
      </w:r>
      <w:r w:rsidR="00D7785A" w:rsidRPr="0001344A">
        <w:rPr>
          <w:rFonts w:ascii="Open Sans Light" w:hAnsi="Open Sans Light" w:cs="Open Sans Light"/>
        </w:rPr>
        <w:t>Goods</w:t>
      </w:r>
      <w:r w:rsidRPr="0001344A">
        <w:rPr>
          <w:rFonts w:ascii="Open Sans Light" w:hAnsi="Open Sans Light" w:cs="Open Sans Light"/>
        </w:rPr>
        <w:t xml:space="preserve"> shall occur upon delivery to the Buyer</w:t>
      </w:r>
      <w:r w:rsidR="0006506A" w:rsidRPr="0001344A">
        <w:rPr>
          <w:rFonts w:ascii="Open Sans Light" w:hAnsi="Open Sans Light" w:cs="Open Sans Light"/>
        </w:rPr>
        <w:t>, as defined in accordance with the applicable Incoterm</w:t>
      </w:r>
      <w:r w:rsidR="00EA636D">
        <w:rPr>
          <w:rFonts w:ascii="Open Sans Light" w:hAnsi="Open Sans Light" w:cs="Open Sans Light"/>
        </w:rPr>
        <w:t>s</w:t>
      </w:r>
      <w:r w:rsidR="0077768D" w:rsidRPr="0001344A">
        <w:rPr>
          <w:rFonts w:ascii="Open Sans Light" w:hAnsi="Open Sans Light" w:cs="Open Sans Light"/>
        </w:rPr>
        <w:t>®</w:t>
      </w:r>
      <w:r w:rsidRPr="0001344A">
        <w:rPr>
          <w:rFonts w:ascii="Open Sans Light" w:hAnsi="Open Sans Light" w:cs="Open Sans Light"/>
        </w:rPr>
        <w:t>.</w:t>
      </w:r>
    </w:p>
    <w:p w14:paraId="35A4DFAA" w14:textId="11570D06" w:rsidR="00CD45A4" w:rsidRPr="0001344A" w:rsidRDefault="00CD45A4" w:rsidP="00AD273A">
      <w:pPr>
        <w:numPr>
          <w:ilvl w:val="0"/>
          <w:numId w:val="25"/>
        </w:numPr>
        <w:ind w:left="357" w:firstLine="0"/>
        <w:jc w:val="both"/>
        <w:rPr>
          <w:rFonts w:ascii="Open Sans Light" w:hAnsi="Open Sans Light" w:cs="Open Sans Light"/>
        </w:rPr>
      </w:pPr>
      <w:r w:rsidRPr="0001344A">
        <w:rPr>
          <w:rFonts w:ascii="Open Sans Light" w:hAnsi="Open Sans Light" w:cs="Open Sans Light"/>
        </w:rPr>
        <w:lastRenderedPageBreak/>
        <w:t>If for any reason Buyer is unable to accept delivery of the Goods when the Goods are due and ready for delivery or collection</w:t>
      </w:r>
      <w:r w:rsidR="0006506A" w:rsidRPr="0001344A">
        <w:rPr>
          <w:rFonts w:ascii="Open Sans Light" w:hAnsi="Open Sans Light" w:cs="Open Sans Light"/>
        </w:rPr>
        <w:t>,</w:t>
      </w:r>
      <w:r w:rsidRPr="0001344A">
        <w:rPr>
          <w:rFonts w:ascii="Open Sans Light" w:hAnsi="Open Sans Light" w:cs="Open Sans Light"/>
        </w:rPr>
        <w:t xml:space="preserve"> Seller may arrange for storage of the Goods at Buyer’s risk and Buyer shall be liable to Seller for the costs (including insurance) of such storage, vehicle or wagon detention or demurrage of ships. This provision is without prejudice to any other right which Seller may have in respect of Buyer’s failure to take delivery of the Goods or pay for them in accordance with</w:t>
      </w:r>
      <w:r w:rsidR="0006506A" w:rsidRPr="0001344A">
        <w:rPr>
          <w:rFonts w:ascii="Open Sans Light" w:hAnsi="Open Sans Light" w:cs="Open Sans Light"/>
        </w:rPr>
        <w:t xml:space="preserve"> these Terms</w:t>
      </w:r>
      <w:r w:rsidRPr="0001344A">
        <w:rPr>
          <w:rFonts w:ascii="Open Sans Light" w:hAnsi="Open Sans Light" w:cs="Open Sans Light"/>
        </w:rPr>
        <w:t xml:space="preserve">. </w:t>
      </w:r>
    </w:p>
    <w:p w14:paraId="22DB2EE7" w14:textId="0C9486BA" w:rsidR="00CD45A4" w:rsidRPr="0001344A" w:rsidRDefault="002F37DC" w:rsidP="00AD273A">
      <w:pPr>
        <w:numPr>
          <w:ilvl w:val="0"/>
          <w:numId w:val="25"/>
        </w:numPr>
        <w:ind w:left="357" w:firstLine="0"/>
        <w:jc w:val="both"/>
        <w:rPr>
          <w:rFonts w:ascii="Open Sans Light" w:hAnsi="Open Sans Light" w:cs="Open Sans Light"/>
        </w:rPr>
      </w:pPr>
      <w:r w:rsidRPr="0001344A">
        <w:rPr>
          <w:rFonts w:ascii="Open Sans Light" w:hAnsi="Open Sans Light" w:cs="Open Sans Light"/>
        </w:rPr>
        <w:t xml:space="preserve">In addition to the rights of Seller set forth in </w:t>
      </w:r>
      <w:r w:rsidRPr="0001344A">
        <w:rPr>
          <w:rFonts w:ascii="Open Sans Light" w:hAnsi="Open Sans Light" w:cs="Open Sans Light"/>
          <w:u w:val="single"/>
        </w:rPr>
        <w:t xml:space="preserve">Section </w:t>
      </w:r>
      <w:r w:rsidR="003C2BDB" w:rsidRPr="0001344A">
        <w:rPr>
          <w:rFonts w:ascii="Open Sans Light" w:hAnsi="Open Sans Light" w:cs="Open Sans Light"/>
          <w:u w:val="single"/>
        </w:rPr>
        <w:fldChar w:fldCharType="begin"/>
      </w:r>
      <w:r w:rsidR="003C2BDB" w:rsidRPr="0001344A">
        <w:rPr>
          <w:rFonts w:ascii="Open Sans Light" w:hAnsi="Open Sans Light" w:cs="Open Sans Light"/>
          <w:u w:val="single"/>
        </w:rPr>
        <w:instrText xml:space="preserve"> REF _Ref141859973 \n \h </w:instrText>
      </w:r>
      <w:r w:rsidR="00AD273A" w:rsidRPr="0001344A">
        <w:rPr>
          <w:rFonts w:ascii="Open Sans Light" w:hAnsi="Open Sans Light" w:cs="Open Sans Light"/>
          <w:u w:val="single"/>
        </w:rPr>
        <w:instrText xml:space="preserve"> \* MERGEFORMAT </w:instrText>
      </w:r>
      <w:r w:rsidR="003C2BDB" w:rsidRPr="0001344A">
        <w:rPr>
          <w:rFonts w:ascii="Open Sans Light" w:hAnsi="Open Sans Light" w:cs="Open Sans Light"/>
          <w:u w:val="single"/>
        </w:rPr>
      </w:r>
      <w:r w:rsidR="003C2BDB" w:rsidRPr="0001344A">
        <w:rPr>
          <w:rFonts w:ascii="Open Sans Light" w:hAnsi="Open Sans Light" w:cs="Open Sans Light"/>
          <w:u w:val="single"/>
        </w:rPr>
        <w:fldChar w:fldCharType="separate"/>
      </w:r>
      <w:r w:rsidR="002A7349">
        <w:rPr>
          <w:rFonts w:ascii="Open Sans Light" w:hAnsi="Open Sans Light" w:cs="Open Sans Light"/>
          <w:u w:val="single"/>
        </w:rPr>
        <w:t>5</w:t>
      </w:r>
      <w:r w:rsidR="003C2BDB" w:rsidRPr="0001344A">
        <w:rPr>
          <w:rFonts w:ascii="Open Sans Light" w:hAnsi="Open Sans Light" w:cs="Open Sans Light"/>
          <w:u w:val="single"/>
        </w:rPr>
        <w:fldChar w:fldCharType="end"/>
      </w:r>
      <w:r w:rsidRPr="0001344A">
        <w:rPr>
          <w:rFonts w:ascii="Open Sans Light" w:hAnsi="Open Sans Light" w:cs="Open Sans Light"/>
          <w:u w:val="single"/>
        </w:rPr>
        <w:t>(b)</w:t>
      </w:r>
      <w:r w:rsidRPr="0001344A">
        <w:rPr>
          <w:rFonts w:ascii="Open Sans Light" w:hAnsi="Open Sans Light" w:cs="Open Sans Light"/>
        </w:rPr>
        <w:t xml:space="preserve"> above, if Buyer fails to accept the Goods </w:t>
      </w:r>
      <w:r w:rsidR="001137A3" w:rsidRPr="0001344A">
        <w:rPr>
          <w:rFonts w:ascii="Open Sans Light" w:hAnsi="Open Sans Light" w:cs="Open Sans Light"/>
        </w:rPr>
        <w:t xml:space="preserve">within three </w:t>
      </w:r>
      <w:r w:rsidR="008329FA" w:rsidRPr="0001344A">
        <w:rPr>
          <w:rFonts w:ascii="Open Sans Light" w:hAnsi="Open Sans Light" w:cs="Open Sans Light"/>
        </w:rPr>
        <w:t xml:space="preserve">(3) </w:t>
      </w:r>
      <w:r w:rsidR="001137A3" w:rsidRPr="0001344A">
        <w:rPr>
          <w:rFonts w:ascii="Open Sans Light" w:hAnsi="Open Sans Light" w:cs="Open Sans Light"/>
        </w:rPr>
        <w:t>days of</w:t>
      </w:r>
      <w:r w:rsidRPr="0001344A">
        <w:rPr>
          <w:rFonts w:ascii="Open Sans Light" w:hAnsi="Open Sans Light" w:cs="Open Sans Light"/>
        </w:rPr>
        <w:t xml:space="preserve"> the scheduled delivery date, Seller may, on </w:t>
      </w:r>
      <w:r w:rsidR="001137A3" w:rsidRPr="0001344A">
        <w:rPr>
          <w:rFonts w:ascii="Open Sans Light" w:hAnsi="Open Sans Light" w:cs="Open Sans Light"/>
        </w:rPr>
        <w:t xml:space="preserve">notice to the Buyer </w:t>
      </w:r>
      <w:r w:rsidR="00CD45A4" w:rsidRPr="0001344A">
        <w:rPr>
          <w:rFonts w:ascii="Open Sans Light" w:hAnsi="Open Sans Light" w:cs="Open Sans Light"/>
        </w:rPr>
        <w:t>dispatch the Goods itself at Buyer’s expense and risk (if an address for delivery of the Goods has not been specified by Buyer, to such address of Buyer as Seller may in its discretion decide), in which case the Goods shall be deemed to have been delivered</w:t>
      </w:r>
      <w:r w:rsidR="00D7785A" w:rsidRPr="0001344A">
        <w:rPr>
          <w:rFonts w:ascii="Open Sans Light" w:hAnsi="Open Sans Light" w:cs="Open Sans Light"/>
        </w:rPr>
        <w:t>.</w:t>
      </w:r>
    </w:p>
    <w:p w14:paraId="0500211B" w14:textId="77777777" w:rsidR="00CD45A4" w:rsidRPr="0001344A" w:rsidRDefault="00CD45A4" w:rsidP="00AD273A">
      <w:pPr>
        <w:ind w:left="360" w:hanging="720"/>
        <w:rPr>
          <w:rFonts w:ascii="Open Sans Light" w:hAnsi="Open Sans Light" w:cs="Open Sans Light"/>
        </w:rPr>
      </w:pPr>
    </w:p>
    <w:p w14:paraId="42B4E93E" w14:textId="4C6676CF" w:rsidR="00332187" w:rsidRPr="0001344A" w:rsidRDefault="4D911712" w:rsidP="00AD273A">
      <w:pPr>
        <w:pStyle w:val="ListParagraph"/>
        <w:numPr>
          <w:ilvl w:val="0"/>
          <w:numId w:val="10"/>
        </w:numPr>
        <w:contextualSpacing w:val="0"/>
        <w:rPr>
          <w:rFonts w:ascii="Open Sans Light" w:hAnsi="Open Sans Light" w:cs="Open Sans Light"/>
        </w:rPr>
      </w:pPr>
      <w:r w:rsidRPr="0001344A">
        <w:rPr>
          <w:rFonts w:ascii="Open Sans Light" w:hAnsi="Open Sans Light" w:cs="Open Sans Light"/>
          <w:b/>
          <w:bCs/>
          <w:u w:val="single"/>
        </w:rPr>
        <w:t>Delays.</w:t>
      </w:r>
    </w:p>
    <w:p w14:paraId="201587C7" w14:textId="5BC58E06" w:rsidR="006F6820" w:rsidRPr="0001344A" w:rsidRDefault="00D12619" w:rsidP="00AD273A">
      <w:pPr>
        <w:ind w:left="360"/>
        <w:jc w:val="both"/>
        <w:rPr>
          <w:rFonts w:ascii="Open Sans Light" w:hAnsi="Open Sans Light" w:cs="Open Sans Light"/>
        </w:rPr>
      </w:pPr>
      <w:r w:rsidRPr="0001344A">
        <w:rPr>
          <w:rFonts w:ascii="Open Sans Light" w:hAnsi="Open Sans Light" w:cs="Open Sans Light"/>
        </w:rPr>
        <w:t xml:space="preserve">Seller will use reasonable efforts to fill </w:t>
      </w:r>
      <w:r w:rsidR="005A1D12" w:rsidRPr="0001344A">
        <w:rPr>
          <w:rFonts w:ascii="Open Sans Light" w:hAnsi="Open Sans Light" w:cs="Open Sans Light"/>
        </w:rPr>
        <w:t xml:space="preserve">each </w:t>
      </w:r>
      <w:r w:rsidRPr="0001344A">
        <w:rPr>
          <w:rFonts w:ascii="Open Sans Light" w:hAnsi="Open Sans Light" w:cs="Open Sans Light"/>
        </w:rPr>
        <w:t>order in accordance with the estimated delivery or shipping date, but Seller will not be responsible for any delays in filling order</w:t>
      </w:r>
      <w:r w:rsidR="005A1D12" w:rsidRPr="0001344A">
        <w:rPr>
          <w:rFonts w:ascii="Open Sans Light" w:hAnsi="Open Sans Light" w:cs="Open Sans Light"/>
        </w:rPr>
        <w:t>s</w:t>
      </w:r>
      <w:r w:rsidRPr="0001344A">
        <w:rPr>
          <w:rFonts w:ascii="Open Sans Light" w:hAnsi="Open Sans Light" w:cs="Open Sans Light"/>
        </w:rPr>
        <w:t xml:space="preserve"> nor liable for any losses or damages resulting from such delays</w:t>
      </w:r>
      <w:r w:rsidR="00DB5A8B" w:rsidRPr="0001344A">
        <w:rPr>
          <w:rFonts w:ascii="Open Sans Light" w:hAnsi="Open Sans Light" w:cs="Open Sans Light"/>
        </w:rPr>
        <w:t>.</w:t>
      </w:r>
      <w:r w:rsidR="00FB00F8" w:rsidRPr="0001344A">
        <w:rPr>
          <w:rFonts w:ascii="Open Sans Light" w:hAnsi="Open Sans Light" w:cs="Open Sans Light"/>
        </w:rPr>
        <w:t xml:space="preserve"> </w:t>
      </w:r>
      <w:r w:rsidR="00DB5A8B" w:rsidRPr="0001344A">
        <w:rPr>
          <w:rFonts w:ascii="Open Sans Light" w:hAnsi="Open Sans Light" w:cs="Open Sans Light"/>
        </w:rPr>
        <w:t>O</w:t>
      </w:r>
      <w:r w:rsidRPr="0001344A">
        <w:rPr>
          <w:rFonts w:ascii="Open Sans Light" w:hAnsi="Open Sans Light" w:cs="Open Sans Light"/>
        </w:rPr>
        <w:t>rder</w:t>
      </w:r>
      <w:r w:rsidR="005A1D12" w:rsidRPr="0001344A">
        <w:rPr>
          <w:rFonts w:ascii="Open Sans Light" w:hAnsi="Open Sans Light" w:cs="Open Sans Light"/>
        </w:rPr>
        <w:t>s</w:t>
      </w:r>
      <w:r w:rsidRPr="0001344A">
        <w:rPr>
          <w:rFonts w:ascii="Open Sans Light" w:hAnsi="Open Sans Light" w:cs="Open Sans Light"/>
        </w:rPr>
        <w:t xml:space="preserve"> will not be subject to cancellation for such delays.</w:t>
      </w:r>
    </w:p>
    <w:p w14:paraId="562C11CE" w14:textId="42FCAB42" w:rsidR="006F6820" w:rsidRPr="0001344A" w:rsidRDefault="006F6820" w:rsidP="00AD273A">
      <w:pPr>
        <w:ind w:left="360"/>
        <w:jc w:val="both"/>
        <w:rPr>
          <w:rFonts w:ascii="Open Sans Light" w:hAnsi="Open Sans Light" w:cs="Open Sans Light"/>
        </w:rPr>
      </w:pPr>
      <w:r w:rsidRPr="0001344A">
        <w:rPr>
          <w:rFonts w:ascii="Open Sans Light" w:hAnsi="Open Sans Light" w:cs="Open Sans Light"/>
        </w:rPr>
        <w:t xml:space="preserve">Buyer shall inform the Seller in due time of any event likely to </w:t>
      </w:r>
      <w:proofErr w:type="gramStart"/>
      <w:r w:rsidRPr="0001344A">
        <w:rPr>
          <w:rFonts w:ascii="Open Sans Light" w:hAnsi="Open Sans Light" w:cs="Open Sans Light"/>
        </w:rPr>
        <w:t>impact negatively</w:t>
      </w:r>
      <w:proofErr w:type="gramEnd"/>
      <w:r w:rsidRPr="0001344A">
        <w:rPr>
          <w:rFonts w:ascii="Open Sans Light" w:hAnsi="Open Sans Light" w:cs="Open Sans Light"/>
        </w:rPr>
        <w:t xml:space="preserve"> the proper performance of </w:t>
      </w:r>
      <w:r w:rsidR="008F6830" w:rsidRPr="0001344A">
        <w:rPr>
          <w:rFonts w:ascii="Open Sans Light" w:hAnsi="Open Sans Light" w:cs="Open Sans Light"/>
        </w:rPr>
        <w:t xml:space="preserve">its obligations under </w:t>
      </w:r>
      <w:r w:rsidRPr="0001344A">
        <w:rPr>
          <w:rFonts w:ascii="Open Sans Light" w:hAnsi="Open Sans Light" w:cs="Open Sans Light"/>
        </w:rPr>
        <w:t>the Contract. If the Buyer has not fulfilled its obligations in due time (</w:t>
      </w:r>
      <w:proofErr w:type="gramStart"/>
      <w:r w:rsidRPr="0001344A">
        <w:rPr>
          <w:rFonts w:ascii="Open Sans Light" w:hAnsi="Open Sans Light" w:cs="Open Sans Light"/>
        </w:rPr>
        <w:t>in particular with</w:t>
      </w:r>
      <w:proofErr w:type="gramEnd"/>
      <w:r w:rsidRPr="0001344A">
        <w:rPr>
          <w:rFonts w:ascii="Open Sans Light" w:hAnsi="Open Sans Light" w:cs="Open Sans Light"/>
        </w:rPr>
        <w:t xml:space="preserve"> regards to late payment or failure to provide information), Seller’s delivery time shall be automatically extended. It is agreed that the Buyer shall remain solely liable for all the consequences of such delay.</w:t>
      </w:r>
    </w:p>
    <w:p w14:paraId="78084378" w14:textId="77777777" w:rsidR="00D12619" w:rsidRPr="0001344A" w:rsidRDefault="00D12619" w:rsidP="00AD273A">
      <w:pPr>
        <w:rPr>
          <w:rFonts w:ascii="Open Sans Light" w:hAnsi="Open Sans Light" w:cs="Open Sans Light"/>
        </w:rPr>
      </w:pPr>
    </w:p>
    <w:p w14:paraId="70115CD5" w14:textId="6EF66695" w:rsidR="00D12619" w:rsidRPr="0001344A" w:rsidRDefault="4D911712" w:rsidP="00AD273A">
      <w:pPr>
        <w:pStyle w:val="ListParagraph"/>
        <w:numPr>
          <w:ilvl w:val="0"/>
          <w:numId w:val="10"/>
        </w:numPr>
        <w:contextualSpacing w:val="0"/>
        <w:jc w:val="both"/>
        <w:rPr>
          <w:rFonts w:ascii="Open Sans Light" w:hAnsi="Open Sans Light" w:cs="Open Sans Light"/>
        </w:rPr>
      </w:pPr>
      <w:r w:rsidRPr="0001344A">
        <w:rPr>
          <w:rFonts w:ascii="Open Sans Light" w:hAnsi="Open Sans Light" w:cs="Open Sans Light"/>
          <w:b/>
          <w:bCs/>
          <w:u w:val="single"/>
        </w:rPr>
        <w:t>Packaging and Transportation.</w:t>
      </w:r>
      <w:r w:rsidR="3E47E9D1" w:rsidRPr="0001344A">
        <w:rPr>
          <w:rFonts w:ascii="Open Sans Light" w:hAnsi="Open Sans Light" w:cs="Open Sans Light"/>
        </w:rPr>
        <w:t xml:space="preserve"> </w:t>
      </w:r>
      <w:r w:rsidRPr="0001344A">
        <w:rPr>
          <w:rFonts w:ascii="Open Sans Light" w:hAnsi="Open Sans Light" w:cs="Open Sans Light"/>
        </w:rPr>
        <w:t xml:space="preserve">Unless otherwise </w:t>
      </w:r>
      <w:r w:rsidR="2CC2A04A" w:rsidRPr="0001344A">
        <w:rPr>
          <w:rFonts w:ascii="Open Sans Light" w:hAnsi="Open Sans Light" w:cs="Open Sans Light"/>
        </w:rPr>
        <w:t>agreed by the parties in writing</w:t>
      </w:r>
      <w:r w:rsidRPr="0001344A">
        <w:rPr>
          <w:rFonts w:ascii="Open Sans Light" w:hAnsi="Open Sans Light" w:cs="Open Sans Light"/>
        </w:rPr>
        <w:t xml:space="preserve">, Seller shall package the </w:t>
      </w:r>
      <w:r w:rsidR="0C361AE1" w:rsidRPr="0001344A">
        <w:rPr>
          <w:rFonts w:ascii="Open Sans Light" w:hAnsi="Open Sans Light" w:cs="Open Sans Light"/>
        </w:rPr>
        <w:t>Goods</w:t>
      </w:r>
      <w:r w:rsidRPr="0001344A">
        <w:rPr>
          <w:rFonts w:ascii="Open Sans Light" w:hAnsi="Open Sans Light" w:cs="Open Sans Light"/>
        </w:rPr>
        <w:t xml:space="preserve"> in accordance with applicable industry standards</w:t>
      </w:r>
      <w:r w:rsidR="2CC2A04A" w:rsidRPr="0001344A">
        <w:rPr>
          <w:rFonts w:ascii="Open Sans Light" w:hAnsi="Open Sans Light" w:cs="Open Sans Light"/>
        </w:rPr>
        <w:t>.</w:t>
      </w:r>
      <w:r w:rsidR="3E47E9D1" w:rsidRPr="0001344A">
        <w:rPr>
          <w:rFonts w:ascii="Open Sans Light" w:hAnsi="Open Sans Light" w:cs="Open Sans Light"/>
        </w:rPr>
        <w:t xml:space="preserve"> </w:t>
      </w:r>
      <w:r w:rsidRPr="0001344A">
        <w:rPr>
          <w:rFonts w:ascii="Open Sans Light" w:hAnsi="Open Sans Light" w:cs="Open Sans Light"/>
        </w:rPr>
        <w:t xml:space="preserve">If Seller complies with Buyer’s request with respect to the use of any agency or method of </w:t>
      </w:r>
      <w:r w:rsidR="63F89D2D" w:rsidRPr="0001344A">
        <w:rPr>
          <w:rFonts w:ascii="Open Sans Light" w:hAnsi="Open Sans Light" w:cs="Open Sans Light"/>
        </w:rPr>
        <w:t xml:space="preserve">packaging or </w:t>
      </w:r>
      <w:r w:rsidRPr="0001344A">
        <w:rPr>
          <w:rFonts w:ascii="Open Sans Light" w:hAnsi="Open Sans Light" w:cs="Open Sans Light"/>
        </w:rPr>
        <w:t>transportation or any routing other than that which would otherwise be designated by Seller, all packing, marking, shipping, transportation and other charges which are in excess of the charges which would otherwise be incurred by Seller will be for Buyer’s account</w:t>
      </w:r>
      <w:r w:rsidR="2CC2A04A" w:rsidRPr="0001344A">
        <w:rPr>
          <w:rFonts w:ascii="Open Sans Light" w:hAnsi="Open Sans Light" w:cs="Open Sans Light"/>
        </w:rPr>
        <w:t xml:space="preserve"> and Buyer agrees to pay such amounts in accordance with the payment terms in these Terms</w:t>
      </w:r>
      <w:r w:rsidRPr="0001344A">
        <w:rPr>
          <w:rFonts w:ascii="Open Sans Light" w:hAnsi="Open Sans Light" w:cs="Open Sans Light"/>
        </w:rPr>
        <w:t>.</w:t>
      </w:r>
      <w:r w:rsidR="5747C46D" w:rsidRPr="0001344A">
        <w:rPr>
          <w:rFonts w:ascii="Open Sans Light" w:hAnsi="Open Sans Light" w:cs="Open Sans Light"/>
        </w:rPr>
        <w:t xml:space="preserve"> Buyer is responsible for notifying the Seller of any applicable local regulatory packaging requirements.</w:t>
      </w:r>
    </w:p>
    <w:p w14:paraId="65235C86" w14:textId="77777777" w:rsidR="00D12619" w:rsidRPr="0001344A" w:rsidRDefault="00D12619" w:rsidP="00AD273A">
      <w:pPr>
        <w:ind w:left="720" w:hanging="720"/>
        <w:rPr>
          <w:rFonts w:ascii="Open Sans Light" w:hAnsi="Open Sans Light" w:cs="Open Sans Light"/>
        </w:rPr>
      </w:pPr>
    </w:p>
    <w:p w14:paraId="18A17858" w14:textId="4301CD77" w:rsidR="00D12619" w:rsidRPr="0001344A" w:rsidRDefault="4D911712" w:rsidP="00AD273A">
      <w:pPr>
        <w:pStyle w:val="ListParagraph"/>
        <w:numPr>
          <w:ilvl w:val="0"/>
          <w:numId w:val="10"/>
        </w:numPr>
        <w:contextualSpacing w:val="0"/>
        <w:rPr>
          <w:rFonts w:ascii="Open Sans Light" w:hAnsi="Open Sans Light" w:cs="Open Sans Light"/>
          <w:b/>
          <w:bCs/>
        </w:rPr>
      </w:pPr>
      <w:r w:rsidRPr="0001344A">
        <w:rPr>
          <w:rFonts w:ascii="Open Sans Light" w:hAnsi="Open Sans Light" w:cs="Open Sans Light"/>
          <w:b/>
          <w:bCs/>
          <w:u w:val="single"/>
        </w:rPr>
        <w:t>Shipments; Shipping Weights.</w:t>
      </w:r>
    </w:p>
    <w:p w14:paraId="05927E85" w14:textId="57E34BEF" w:rsidR="00D12619" w:rsidRPr="0001344A" w:rsidRDefault="00D12619" w:rsidP="00AD273A">
      <w:pPr>
        <w:numPr>
          <w:ilvl w:val="0"/>
          <w:numId w:val="26"/>
        </w:numPr>
        <w:ind w:left="357" w:firstLine="0"/>
        <w:jc w:val="both"/>
        <w:rPr>
          <w:rFonts w:ascii="Open Sans Light" w:hAnsi="Open Sans Light" w:cs="Open Sans Light"/>
        </w:rPr>
      </w:pPr>
      <w:r w:rsidRPr="0001344A">
        <w:rPr>
          <w:rFonts w:ascii="Open Sans Light" w:hAnsi="Open Sans Light" w:cs="Open Sans Light"/>
        </w:rPr>
        <w:t>Seller may make partial shipments and may invoice for each such partial shipment separately.</w:t>
      </w:r>
      <w:r w:rsidR="00FB00F8" w:rsidRPr="0001344A">
        <w:rPr>
          <w:rFonts w:ascii="Open Sans Light" w:hAnsi="Open Sans Light" w:cs="Open Sans Light"/>
        </w:rPr>
        <w:t xml:space="preserve"> </w:t>
      </w:r>
      <w:r w:rsidRPr="0001344A">
        <w:rPr>
          <w:rFonts w:ascii="Open Sans Light" w:hAnsi="Open Sans Light" w:cs="Open Sans Light"/>
        </w:rPr>
        <w:t xml:space="preserve">Each partial shipment will be deemed to be a separate sale, however, delay in delivery of any partial shipment will not relieve </w:t>
      </w:r>
      <w:r w:rsidR="00ED2071" w:rsidRPr="0001344A">
        <w:rPr>
          <w:rFonts w:ascii="Open Sans Light" w:hAnsi="Open Sans Light" w:cs="Open Sans Light"/>
        </w:rPr>
        <w:t>B</w:t>
      </w:r>
      <w:r w:rsidRPr="0001344A">
        <w:rPr>
          <w:rFonts w:ascii="Open Sans Light" w:hAnsi="Open Sans Light" w:cs="Open Sans Light"/>
        </w:rPr>
        <w:t xml:space="preserve">uyer of its obligation to accept delivery of </w:t>
      </w:r>
      <w:r w:rsidR="001E6EC2" w:rsidRPr="0001344A">
        <w:rPr>
          <w:rFonts w:ascii="Open Sans Light" w:hAnsi="Open Sans Light" w:cs="Open Sans Light"/>
        </w:rPr>
        <w:t xml:space="preserve">any </w:t>
      </w:r>
      <w:r w:rsidRPr="0001344A">
        <w:rPr>
          <w:rFonts w:ascii="Open Sans Light" w:hAnsi="Open Sans Light" w:cs="Open Sans Light"/>
        </w:rPr>
        <w:t>remaining shipments.</w:t>
      </w:r>
    </w:p>
    <w:p w14:paraId="66FF14EE" w14:textId="77777777" w:rsidR="00D7785A" w:rsidRPr="0001344A" w:rsidRDefault="00B76E8A" w:rsidP="00AD273A">
      <w:pPr>
        <w:numPr>
          <w:ilvl w:val="0"/>
          <w:numId w:val="26"/>
        </w:numPr>
        <w:ind w:left="357" w:firstLine="0"/>
        <w:jc w:val="both"/>
        <w:rPr>
          <w:rFonts w:ascii="Open Sans Light" w:hAnsi="Open Sans Light" w:cs="Open Sans Light"/>
        </w:rPr>
      </w:pPr>
      <w:r w:rsidRPr="0001344A">
        <w:rPr>
          <w:rFonts w:ascii="Open Sans Light" w:hAnsi="Open Sans Light" w:cs="Open Sans Light"/>
        </w:rPr>
        <w:t>Seller may make shipments before the agreed upon estimated shipping date.</w:t>
      </w:r>
    </w:p>
    <w:p w14:paraId="584F98E6" w14:textId="7A1E6DD7" w:rsidR="00D12619" w:rsidRPr="0001344A" w:rsidRDefault="00D12619" w:rsidP="00AD273A">
      <w:pPr>
        <w:numPr>
          <w:ilvl w:val="0"/>
          <w:numId w:val="26"/>
        </w:numPr>
        <w:ind w:left="357" w:firstLine="0"/>
        <w:jc w:val="both"/>
        <w:rPr>
          <w:rFonts w:ascii="Open Sans Light" w:hAnsi="Open Sans Light" w:cs="Open Sans Light"/>
        </w:rPr>
      </w:pPr>
      <w:r w:rsidRPr="0001344A">
        <w:rPr>
          <w:rFonts w:ascii="Open Sans Light" w:hAnsi="Open Sans Light" w:cs="Open Sans Light"/>
        </w:rPr>
        <w:t>Seller’s shipping weights will govern for each shipment.</w:t>
      </w:r>
      <w:r w:rsidR="00FB00F8" w:rsidRPr="0001344A">
        <w:rPr>
          <w:rFonts w:ascii="Open Sans Light" w:hAnsi="Open Sans Light" w:cs="Open Sans Light"/>
        </w:rPr>
        <w:t xml:space="preserve"> </w:t>
      </w:r>
      <w:r w:rsidRPr="0001344A">
        <w:rPr>
          <w:rFonts w:ascii="Open Sans Light" w:hAnsi="Open Sans Light" w:cs="Open Sans Light"/>
        </w:rPr>
        <w:t>Should Buyer dispute the shipping weight of any shipment, Buyer will promptly notify Seller in writing of the reasons for such dispute and provide to Seller all necessary documents to substantiate the difference.</w:t>
      </w:r>
    </w:p>
    <w:p w14:paraId="34424535" w14:textId="6672E0D8" w:rsidR="003C1483" w:rsidRPr="0001344A" w:rsidRDefault="003C1483" w:rsidP="00AD273A">
      <w:pPr>
        <w:rPr>
          <w:rFonts w:ascii="Open Sans Light" w:hAnsi="Open Sans Light" w:cs="Open Sans Light"/>
        </w:rPr>
      </w:pPr>
    </w:p>
    <w:p w14:paraId="285CD5E6" w14:textId="7F3AA5C3" w:rsidR="007979F5" w:rsidRPr="0001344A" w:rsidRDefault="78CA9711" w:rsidP="00AD273A">
      <w:pPr>
        <w:pStyle w:val="ListParagraph"/>
        <w:numPr>
          <w:ilvl w:val="0"/>
          <w:numId w:val="10"/>
        </w:numPr>
        <w:jc w:val="both"/>
        <w:rPr>
          <w:rFonts w:ascii="Open Sans Light" w:hAnsi="Open Sans Light" w:cs="Open Sans Light"/>
        </w:rPr>
      </w:pPr>
      <w:bookmarkStart w:id="6" w:name="_Ref124516944"/>
      <w:r w:rsidRPr="0001344A">
        <w:rPr>
          <w:rFonts w:ascii="Open Sans Light" w:hAnsi="Open Sans Light" w:cs="Open Sans Light"/>
          <w:b/>
          <w:bCs/>
          <w:u w:val="single"/>
        </w:rPr>
        <w:t>Inspection, Acceptance or Rejection</w:t>
      </w:r>
      <w:r w:rsidR="3047D269" w:rsidRPr="0001344A">
        <w:rPr>
          <w:rFonts w:ascii="Open Sans Light" w:hAnsi="Open Sans Light" w:cs="Open Sans Light"/>
          <w:b/>
          <w:bCs/>
          <w:u w:val="single"/>
        </w:rPr>
        <w:t>.</w:t>
      </w:r>
      <w:r w:rsidR="3E47E9D1" w:rsidRPr="0001344A">
        <w:rPr>
          <w:rFonts w:ascii="Open Sans Light" w:hAnsi="Open Sans Light" w:cs="Open Sans Light"/>
        </w:rPr>
        <w:t xml:space="preserve"> </w:t>
      </w:r>
      <w:r w:rsidRPr="0001344A">
        <w:rPr>
          <w:rFonts w:ascii="Open Sans Light" w:hAnsi="Open Sans Light" w:cs="Open Sans Light"/>
        </w:rPr>
        <w:t xml:space="preserve">Within seven (7) days after Seller’s delivery of </w:t>
      </w:r>
      <w:r w:rsidR="599D8CD4" w:rsidRPr="0001344A">
        <w:rPr>
          <w:rFonts w:ascii="Open Sans Light" w:hAnsi="Open Sans Light" w:cs="Open Sans Light"/>
        </w:rPr>
        <w:t>G</w:t>
      </w:r>
      <w:r w:rsidRPr="0001344A">
        <w:rPr>
          <w:rFonts w:ascii="Open Sans Light" w:hAnsi="Open Sans Light" w:cs="Open Sans Light"/>
        </w:rPr>
        <w:t xml:space="preserve">oods or completion of </w:t>
      </w:r>
      <w:r w:rsidR="599D8CD4" w:rsidRPr="0001344A">
        <w:rPr>
          <w:rFonts w:ascii="Open Sans Light" w:hAnsi="Open Sans Light" w:cs="Open Sans Light"/>
        </w:rPr>
        <w:t>S</w:t>
      </w:r>
      <w:r w:rsidRPr="0001344A">
        <w:rPr>
          <w:rFonts w:ascii="Open Sans Light" w:hAnsi="Open Sans Light" w:cs="Open Sans Light"/>
        </w:rPr>
        <w:t xml:space="preserve">ervices, Buyer must inspect and accept or rightfully reject </w:t>
      </w:r>
      <w:r w:rsidR="599D8CD4" w:rsidRPr="0001344A">
        <w:rPr>
          <w:rFonts w:ascii="Open Sans Light" w:hAnsi="Open Sans Light" w:cs="Open Sans Light"/>
        </w:rPr>
        <w:t>G</w:t>
      </w:r>
      <w:r w:rsidRPr="0001344A">
        <w:rPr>
          <w:rFonts w:ascii="Open Sans Light" w:hAnsi="Open Sans Light" w:cs="Open Sans Light"/>
        </w:rPr>
        <w:t xml:space="preserve">oods or </w:t>
      </w:r>
      <w:r w:rsidR="599D8CD4" w:rsidRPr="0001344A">
        <w:rPr>
          <w:rFonts w:ascii="Open Sans Light" w:hAnsi="Open Sans Light" w:cs="Open Sans Light"/>
        </w:rPr>
        <w:t>S</w:t>
      </w:r>
      <w:r w:rsidRPr="0001344A">
        <w:rPr>
          <w:rFonts w:ascii="Open Sans Light" w:hAnsi="Open Sans Light" w:cs="Open Sans Light"/>
        </w:rPr>
        <w:t xml:space="preserve">ervices and notify Seller </w:t>
      </w:r>
      <w:r w:rsidR="5D13715E" w:rsidRPr="0001344A">
        <w:rPr>
          <w:rFonts w:ascii="Open Sans Light" w:hAnsi="Open Sans Light" w:cs="Open Sans Light"/>
        </w:rPr>
        <w:t xml:space="preserve">in writing </w:t>
      </w:r>
      <w:r w:rsidRPr="0001344A">
        <w:rPr>
          <w:rFonts w:ascii="Open Sans Light" w:hAnsi="Open Sans Light" w:cs="Open Sans Light"/>
        </w:rPr>
        <w:t>of any non-conformity.</w:t>
      </w:r>
      <w:r w:rsidR="3E47E9D1" w:rsidRPr="0001344A">
        <w:rPr>
          <w:rFonts w:ascii="Open Sans Light" w:hAnsi="Open Sans Light" w:cs="Open Sans Light"/>
        </w:rPr>
        <w:t xml:space="preserve"> </w:t>
      </w:r>
      <w:r w:rsidRPr="0001344A">
        <w:rPr>
          <w:rFonts w:ascii="Open Sans Light" w:hAnsi="Open Sans Light" w:cs="Open Sans Light"/>
        </w:rPr>
        <w:t xml:space="preserve">Unless Seller receives notice of Buyer’s rightful rejection within seven (7) days after Seller’s delivery of </w:t>
      </w:r>
      <w:r w:rsidR="22411A97" w:rsidRPr="0001344A">
        <w:rPr>
          <w:rFonts w:ascii="Open Sans Light" w:hAnsi="Open Sans Light" w:cs="Open Sans Light"/>
        </w:rPr>
        <w:t>G</w:t>
      </w:r>
      <w:r w:rsidRPr="0001344A">
        <w:rPr>
          <w:rFonts w:ascii="Open Sans Light" w:hAnsi="Open Sans Light" w:cs="Open Sans Light"/>
        </w:rPr>
        <w:t xml:space="preserve">oods or </w:t>
      </w:r>
      <w:r w:rsidR="22411A97" w:rsidRPr="0001344A">
        <w:rPr>
          <w:rFonts w:ascii="Open Sans Light" w:hAnsi="Open Sans Light" w:cs="Open Sans Light"/>
        </w:rPr>
        <w:t>S</w:t>
      </w:r>
      <w:r w:rsidRPr="0001344A">
        <w:rPr>
          <w:rFonts w:ascii="Open Sans Light" w:hAnsi="Open Sans Light" w:cs="Open Sans Light"/>
        </w:rPr>
        <w:t xml:space="preserve">ervices, the </w:t>
      </w:r>
      <w:r w:rsidR="724915C9" w:rsidRPr="0001344A">
        <w:rPr>
          <w:rFonts w:ascii="Open Sans Light" w:hAnsi="Open Sans Light" w:cs="Open Sans Light"/>
        </w:rPr>
        <w:t>G</w:t>
      </w:r>
      <w:r w:rsidRPr="0001344A">
        <w:rPr>
          <w:rFonts w:ascii="Open Sans Light" w:hAnsi="Open Sans Light" w:cs="Open Sans Light"/>
        </w:rPr>
        <w:t xml:space="preserve">oods or </w:t>
      </w:r>
      <w:r w:rsidR="22411A97" w:rsidRPr="0001344A">
        <w:rPr>
          <w:rFonts w:ascii="Open Sans Light" w:hAnsi="Open Sans Light" w:cs="Open Sans Light"/>
        </w:rPr>
        <w:t>S</w:t>
      </w:r>
      <w:r w:rsidRPr="0001344A">
        <w:rPr>
          <w:rFonts w:ascii="Open Sans Light" w:hAnsi="Open Sans Light" w:cs="Open Sans Light"/>
        </w:rPr>
        <w:t xml:space="preserve">ervices shall be deemed to have been accepted. </w:t>
      </w:r>
      <w:r w:rsidR="0E96C482" w:rsidRPr="0001344A">
        <w:rPr>
          <w:rFonts w:ascii="Open Sans Light" w:hAnsi="Open Sans Light" w:cs="Open Sans Light"/>
        </w:rPr>
        <w:t xml:space="preserve">Rightfully rejected </w:t>
      </w:r>
      <w:r w:rsidR="22411A97" w:rsidRPr="0001344A">
        <w:rPr>
          <w:rFonts w:ascii="Open Sans Light" w:hAnsi="Open Sans Light" w:cs="Open Sans Light"/>
        </w:rPr>
        <w:t>G</w:t>
      </w:r>
      <w:r w:rsidR="0E96C482" w:rsidRPr="0001344A">
        <w:rPr>
          <w:rFonts w:ascii="Open Sans Light" w:hAnsi="Open Sans Light" w:cs="Open Sans Light"/>
        </w:rPr>
        <w:t xml:space="preserve">oods or </w:t>
      </w:r>
      <w:r w:rsidR="22411A97" w:rsidRPr="0001344A">
        <w:rPr>
          <w:rFonts w:ascii="Open Sans Light" w:hAnsi="Open Sans Light" w:cs="Open Sans Light"/>
        </w:rPr>
        <w:t>S</w:t>
      </w:r>
      <w:r w:rsidR="0E96C482" w:rsidRPr="0001344A">
        <w:rPr>
          <w:rFonts w:ascii="Open Sans Light" w:hAnsi="Open Sans Light" w:cs="Open Sans Light"/>
        </w:rPr>
        <w:t xml:space="preserve">ervices shall be repaired, corrected, or replaced in accordance with </w:t>
      </w:r>
      <w:r w:rsidR="0E96C482" w:rsidRPr="0001344A">
        <w:rPr>
          <w:rFonts w:ascii="Open Sans Light" w:hAnsi="Open Sans Light" w:cs="Open Sans Light"/>
          <w:u w:val="single"/>
        </w:rPr>
        <w:t xml:space="preserve">Section </w:t>
      </w:r>
      <w:r w:rsidR="00056930" w:rsidRPr="0001344A">
        <w:rPr>
          <w:rFonts w:ascii="Open Sans Light" w:hAnsi="Open Sans Light" w:cs="Open Sans Light"/>
          <w:u w:val="single"/>
        </w:rPr>
        <w:fldChar w:fldCharType="begin"/>
      </w:r>
      <w:r w:rsidR="00056930" w:rsidRPr="0001344A">
        <w:rPr>
          <w:rFonts w:ascii="Open Sans Light" w:hAnsi="Open Sans Light" w:cs="Open Sans Light"/>
          <w:u w:val="single"/>
        </w:rPr>
        <w:instrText xml:space="preserve"> REF _Ref124515650 \r \h  \* MERGEFORMAT </w:instrText>
      </w:r>
      <w:r w:rsidR="00056930" w:rsidRPr="0001344A">
        <w:rPr>
          <w:rFonts w:ascii="Open Sans Light" w:hAnsi="Open Sans Light" w:cs="Open Sans Light"/>
          <w:u w:val="single"/>
        </w:rPr>
      </w:r>
      <w:r w:rsidR="00056930" w:rsidRPr="0001344A">
        <w:rPr>
          <w:rFonts w:ascii="Open Sans Light" w:hAnsi="Open Sans Light" w:cs="Open Sans Light"/>
          <w:u w:val="single"/>
        </w:rPr>
        <w:fldChar w:fldCharType="separate"/>
      </w:r>
      <w:r w:rsidR="002A7349">
        <w:rPr>
          <w:rFonts w:ascii="Open Sans Light" w:hAnsi="Open Sans Light" w:cs="Open Sans Light"/>
          <w:u w:val="single"/>
        </w:rPr>
        <w:t>10</w:t>
      </w:r>
      <w:r w:rsidR="00056930" w:rsidRPr="0001344A">
        <w:rPr>
          <w:rFonts w:ascii="Open Sans Light" w:hAnsi="Open Sans Light" w:cs="Open Sans Light"/>
          <w:u w:val="single"/>
        </w:rPr>
        <w:fldChar w:fldCharType="end"/>
      </w:r>
      <w:r w:rsidR="0E96C482" w:rsidRPr="0001344A">
        <w:rPr>
          <w:rFonts w:ascii="Open Sans Light" w:hAnsi="Open Sans Light" w:cs="Open Sans Light"/>
        </w:rPr>
        <w:t xml:space="preserve"> (Warranty), AND SUCH REPAIR, CORRECTION, OR REPLACEMENT SHALL CONSTITUTE BUYER’S SOLE REMEDIES AND SELLER'S SOLE OBLIGATIONS WITH RESPECT TO </w:t>
      </w:r>
      <w:r w:rsidR="0C361AE1" w:rsidRPr="0001344A">
        <w:rPr>
          <w:rFonts w:ascii="Open Sans Light" w:hAnsi="Open Sans Light" w:cs="Open Sans Light"/>
        </w:rPr>
        <w:t>GOODS</w:t>
      </w:r>
      <w:r w:rsidR="0E96C482" w:rsidRPr="0001344A">
        <w:rPr>
          <w:rFonts w:ascii="Open Sans Light" w:hAnsi="Open Sans Light" w:cs="Open Sans Light"/>
        </w:rPr>
        <w:t xml:space="preserve"> OR </w:t>
      </w:r>
      <w:r w:rsidR="0C361AE1" w:rsidRPr="0001344A">
        <w:rPr>
          <w:rFonts w:ascii="Open Sans Light" w:hAnsi="Open Sans Light" w:cs="Open Sans Light"/>
        </w:rPr>
        <w:t>SERVICES</w:t>
      </w:r>
      <w:r w:rsidR="0E96C482" w:rsidRPr="0001344A">
        <w:rPr>
          <w:rFonts w:ascii="Open Sans Light" w:hAnsi="Open Sans Light" w:cs="Open Sans Light"/>
        </w:rPr>
        <w:t xml:space="preserve"> RIGHTFULLY REJECTED BY BUYER</w:t>
      </w:r>
      <w:r w:rsidR="1B8E2F0D" w:rsidRPr="0001344A">
        <w:rPr>
          <w:rFonts w:ascii="Open Sans Light" w:hAnsi="Open Sans Light" w:cs="Open Sans Light"/>
        </w:rPr>
        <w:t>.</w:t>
      </w:r>
      <w:bookmarkEnd w:id="6"/>
      <w:r w:rsidR="5D13715E" w:rsidRPr="0001344A">
        <w:rPr>
          <w:rFonts w:ascii="Open Sans Light" w:hAnsi="Open Sans Light" w:cs="Open Sans Light"/>
        </w:rPr>
        <w:t xml:space="preserve">  For purposes hereof “rightful rejection” means the failure of the Goods or Services to conform to the specifications</w:t>
      </w:r>
      <w:r w:rsidR="5FF8F4DE" w:rsidRPr="0001344A">
        <w:rPr>
          <w:rFonts w:ascii="Open Sans Light" w:hAnsi="Open Sans Light" w:cs="Open Sans Light"/>
        </w:rPr>
        <w:t xml:space="preserve"> agreed to by the parties in writing</w:t>
      </w:r>
      <w:r w:rsidR="5D13715E" w:rsidRPr="0001344A">
        <w:rPr>
          <w:rFonts w:ascii="Open Sans Light" w:hAnsi="Open Sans Light" w:cs="Open Sans Light"/>
        </w:rPr>
        <w:t xml:space="preserve"> </w:t>
      </w:r>
      <w:r w:rsidR="065B77D9" w:rsidRPr="0001344A">
        <w:rPr>
          <w:rFonts w:ascii="Open Sans Light" w:hAnsi="Open Sans Light" w:cs="Open Sans Light"/>
        </w:rPr>
        <w:t>(the “</w:t>
      </w:r>
      <w:r w:rsidR="065B77D9" w:rsidRPr="0001344A">
        <w:rPr>
          <w:rFonts w:ascii="Open Sans Light" w:hAnsi="Open Sans Light" w:cs="Open Sans Light"/>
          <w:b/>
          <w:bCs/>
        </w:rPr>
        <w:t>Specifications</w:t>
      </w:r>
      <w:r w:rsidR="065B77D9" w:rsidRPr="0001344A">
        <w:rPr>
          <w:rFonts w:ascii="Open Sans Light" w:hAnsi="Open Sans Light" w:cs="Open Sans Light"/>
        </w:rPr>
        <w:t>”)</w:t>
      </w:r>
      <w:r w:rsidR="5D13715E" w:rsidRPr="0001344A">
        <w:rPr>
          <w:rFonts w:ascii="Open Sans Light" w:hAnsi="Open Sans Light" w:cs="Open Sans Light"/>
        </w:rPr>
        <w:t>.</w:t>
      </w:r>
    </w:p>
    <w:p w14:paraId="0E9BD904" w14:textId="77777777" w:rsidR="00E761DE" w:rsidRPr="0001344A" w:rsidRDefault="00E761DE" w:rsidP="00AD273A">
      <w:pPr>
        <w:ind w:left="720" w:hanging="720"/>
        <w:rPr>
          <w:rFonts w:ascii="Open Sans Light" w:hAnsi="Open Sans Light" w:cs="Open Sans Light"/>
        </w:rPr>
      </w:pPr>
    </w:p>
    <w:p w14:paraId="0BE1224F" w14:textId="7B261E5B" w:rsidR="00825181" w:rsidRPr="0001344A" w:rsidRDefault="4D911712" w:rsidP="00AD273A">
      <w:pPr>
        <w:pStyle w:val="ListParagraph"/>
        <w:numPr>
          <w:ilvl w:val="0"/>
          <w:numId w:val="10"/>
        </w:numPr>
        <w:contextualSpacing w:val="0"/>
        <w:rPr>
          <w:rFonts w:ascii="Open Sans Light" w:hAnsi="Open Sans Light" w:cs="Open Sans Light"/>
          <w:b/>
          <w:bCs/>
        </w:rPr>
      </w:pPr>
      <w:bookmarkStart w:id="7" w:name="_Ref124515650"/>
      <w:r w:rsidRPr="0001344A">
        <w:rPr>
          <w:rFonts w:ascii="Open Sans Light" w:hAnsi="Open Sans Light" w:cs="Open Sans Light"/>
          <w:b/>
          <w:bCs/>
          <w:u w:val="single"/>
        </w:rPr>
        <w:t>Warranty.</w:t>
      </w:r>
      <w:bookmarkEnd w:id="7"/>
      <w:r w:rsidR="3E47E9D1" w:rsidRPr="0001344A">
        <w:rPr>
          <w:rFonts w:ascii="Open Sans Light" w:hAnsi="Open Sans Light" w:cs="Open Sans Light"/>
          <w:b/>
          <w:bCs/>
        </w:rPr>
        <w:t xml:space="preserve"> </w:t>
      </w:r>
    </w:p>
    <w:p w14:paraId="45A2477D" w14:textId="26941E10" w:rsidR="00177EB9" w:rsidRPr="0001344A" w:rsidRDefault="00E617A2" w:rsidP="00AD273A">
      <w:pPr>
        <w:numPr>
          <w:ilvl w:val="0"/>
          <w:numId w:val="27"/>
        </w:numPr>
        <w:ind w:left="357" w:firstLine="0"/>
        <w:jc w:val="both"/>
        <w:rPr>
          <w:rFonts w:ascii="Open Sans Light" w:hAnsi="Open Sans Light" w:cs="Open Sans Light"/>
        </w:rPr>
      </w:pPr>
      <w:bookmarkStart w:id="8" w:name="_Ref124515679"/>
      <w:r w:rsidRPr="0001344A">
        <w:rPr>
          <w:rFonts w:ascii="Open Sans Light" w:hAnsi="Open Sans Light" w:cs="Open Sans Light"/>
        </w:rPr>
        <w:t xml:space="preserve">Subject to the provisions hereof, </w:t>
      </w:r>
      <w:r w:rsidR="00D12619" w:rsidRPr="0001344A">
        <w:rPr>
          <w:rFonts w:ascii="Open Sans Light" w:hAnsi="Open Sans Light" w:cs="Open Sans Light"/>
        </w:rPr>
        <w:t xml:space="preserve">Seller warrants that the </w:t>
      </w:r>
      <w:r w:rsidR="003647FE" w:rsidRPr="0001344A">
        <w:rPr>
          <w:rFonts w:ascii="Open Sans Light" w:hAnsi="Open Sans Light" w:cs="Open Sans Light"/>
        </w:rPr>
        <w:t>G</w:t>
      </w:r>
      <w:r w:rsidR="00D12619" w:rsidRPr="0001344A">
        <w:rPr>
          <w:rFonts w:ascii="Open Sans Light" w:hAnsi="Open Sans Light" w:cs="Open Sans Light"/>
        </w:rPr>
        <w:t xml:space="preserve">oods delivered to Buyer will conform to </w:t>
      </w:r>
      <w:r w:rsidR="0098067A" w:rsidRPr="0001344A">
        <w:rPr>
          <w:rFonts w:ascii="Open Sans Light" w:hAnsi="Open Sans Light" w:cs="Open Sans Light"/>
        </w:rPr>
        <w:t xml:space="preserve">the </w:t>
      </w:r>
      <w:r w:rsidRPr="0001344A">
        <w:rPr>
          <w:rFonts w:ascii="Open Sans Light" w:hAnsi="Open Sans Light" w:cs="Open Sans Light"/>
        </w:rPr>
        <w:t>S</w:t>
      </w:r>
      <w:r w:rsidR="00D12619" w:rsidRPr="0001344A">
        <w:rPr>
          <w:rFonts w:ascii="Open Sans Light" w:hAnsi="Open Sans Light" w:cs="Open Sans Light"/>
        </w:rPr>
        <w:t>pecifications</w:t>
      </w:r>
      <w:r w:rsidRPr="0001344A">
        <w:rPr>
          <w:rFonts w:ascii="Open Sans Light" w:hAnsi="Open Sans Light" w:cs="Open Sans Light"/>
        </w:rPr>
        <w:t xml:space="preserve"> </w:t>
      </w:r>
      <w:r w:rsidR="00D12619" w:rsidRPr="0001344A">
        <w:rPr>
          <w:rFonts w:ascii="Open Sans Light" w:hAnsi="Open Sans Light" w:cs="Open Sans Light"/>
        </w:rPr>
        <w:t xml:space="preserve">for a period of </w:t>
      </w:r>
      <w:r w:rsidR="00665A64">
        <w:rPr>
          <w:rFonts w:ascii="Open Sans Light" w:hAnsi="Open Sans Light" w:cs="Open Sans Light"/>
        </w:rPr>
        <w:t>six</w:t>
      </w:r>
      <w:r w:rsidR="00D12619" w:rsidRPr="0001344A">
        <w:rPr>
          <w:rFonts w:ascii="Open Sans Light" w:hAnsi="Open Sans Light" w:cs="Open Sans Light"/>
        </w:rPr>
        <w:t xml:space="preserve"> (</w:t>
      </w:r>
      <w:r w:rsidR="00665A64">
        <w:rPr>
          <w:rFonts w:ascii="Open Sans Light" w:hAnsi="Open Sans Light" w:cs="Open Sans Light"/>
        </w:rPr>
        <w:t>6</w:t>
      </w:r>
      <w:r w:rsidR="00D12619" w:rsidRPr="0001344A">
        <w:rPr>
          <w:rFonts w:ascii="Open Sans Light" w:hAnsi="Open Sans Light" w:cs="Open Sans Light"/>
        </w:rPr>
        <w:t>) months</w:t>
      </w:r>
      <w:r w:rsidR="00665A64">
        <w:rPr>
          <w:rFonts w:ascii="Open Sans Light" w:hAnsi="Open Sans Light" w:cs="Open Sans Light"/>
        </w:rPr>
        <w:t xml:space="preserve"> for fasteners and ninety (90) days for tooling</w:t>
      </w:r>
      <w:r w:rsidR="00D12619" w:rsidRPr="0001344A">
        <w:rPr>
          <w:rFonts w:ascii="Open Sans Light" w:hAnsi="Open Sans Light" w:cs="Open Sans Light"/>
        </w:rPr>
        <w:t xml:space="preserve"> from </w:t>
      </w:r>
      <w:r w:rsidR="00200EB0" w:rsidRPr="0001344A">
        <w:rPr>
          <w:rFonts w:ascii="Open Sans Light" w:hAnsi="Open Sans Light" w:cs="Open Sans Light"/>
        </w:rPr>
        <w:t xml:space="preserve">the </w:t>
      </w:r>
      <w:r w:rsidR="00D12619" w:rsidRPr="0001344A">
        <w:rPr>
          <w:rFonts w:ascii="Open Sans Light" w:hAnsi="Open Sans Light" w:cs="Open Sans Light"/>
        </w:rPr>
        <w:t xml:space="preserve">date </w:t>
      </w:r>
      <w:r w:rsidR="00200EB0" w:rsidRPr="0001344A">
        <w:rPr>
          <w:rFonts w:ascii="Open Sans Light" w:hAnsi="Open Sans Light" w:cs="Open Sans Light"/>
        </w:rPr>
        <w:t xml:space="preserve">Seller </w:t>
      </w:r>
      <w:r w:rsidR="00D12619" w:rsidRPr="0001344A">
        <w:rPr>
          <w:rFonts w:ascii="Open Sans Light" w:hAnsi="Open Sans Light" w:cs="Open Sans Light"/>
        </w:rPr>
        <w:t>deliver</w:t>
      </w:r>
      <w:r w:rsidR="00200EB0" w:rsidRPr="0001344A">
        <w:rPr>
          <w:rFonts w:ascii="Open Sans Light" w:hAnsi="Open Sans Light" w:cs="Open Sans Light"/>
        </w:rPr>
        <w:t>s</w:t>
      </w:r>
      <w:r w:rsidR="00D12619" w:rsidRPr="0001344A">
        <w:rPr>
          <w:rFonts w:ascii="Open Sans Light" w:hAnsi="Open Sans Light" w:cs="Open Sans Light"/>
        </w:rPr>
        <w:t xml:space="preserve"> the </w:t>
      </w:r>
      <w:r w:rsidR="003647FE" w:rsidRPr="0001344A">
        <w:rPr>
          <w:rFonts w:ascii="Open Sans Light" w:hAnsi="Open Sans Light" w:cs="Open Sans Light"/>
        </w:rPr>
        <w:t>G</w:t>
      </w:r>
      <w:r w:rsidR="00D12619" w:rsidRPr="0001344A">
        <w:rPr>
          <w:rFonts w:ascii="Open Sans Light" w:hAnsi="Open Sans Light" w:cs="Open Sans Light"/>
        </w:rPr>
        <w:t>oods.</w:t>
      </w:r>
      <w:r w:rsidR="00FB00F8" w:rsidRPr="0001344A">
        <w:rPr>
          <w:rFonts w:ascii="Open Sans Light" w:hAnsi="Open Sans Light" w:cs="Open Sans Light"/>
        </w:rPr>
        <w:t xml:space="preserve"> </w:t>
      </w:r>
      <w:r w:rsidR="00665A64">
        <w:rPr>
          <w:rFonts w:ascii="Open Sans Light" w:hAnsi="Open Sans Light" w:cs="Open Sans Light"/>
        </w:rPr>
        <w:t xml:space="preserve">Notwithstanding the foregoing, the warranty policy for installation tools </w:t>
      </w:r>
      <w:r w:rsidR="00665A64">
        <w:rPr>
          <w:rFonts w:ascii="Open Sans Light" w:hAnsi="Open Sans Light" w:cs="Open Sans Light"/>
        </w:rPr>
        <w:lastRenderedPageBreak/>
        <w:t xml:space="preserve">purchased from Howmet Fastening Systems Kingston can be found at </w:t>
      </w:r>
      <w:hyperlink r:id="rId9" w:history="1">
        <w:r w:rsidR="00665A64" w:rsidRPr="00846B43">
          <w:rPr>
            <w:rStyle w:val="Hyperlink"/>
            <w:rFonts w:ascii="Open Sans Light" w:hAnsi="Open Sans Light" w:cs="Open Sans Light"/>
          </w:rPr>
          <w:t>https://www.howmet.com/wp-content/uploads/sites/3/2023/05/HFS-Kingston-Tooling-Warranty.pdf</w:t>
        </w:r>
      </w:hyperlink>
      <w:r w:rsidR="00665A64">
        <w:rPr>
          <w:rFonts w:ascii="Open Sans Light" w:hAnsi="Open Sans Light" w:cs="Open Sans Light"/>
        </w:rPr>
        <w:t>.  S</w:t>
      </w:r>
      <w:r w:rsidR="007E29AF" w:rsidRPr="0001344A">
        <w:rPr>
          <w:rFonts w:ascii="Open Sans Light" w:hAnsi="Open Sans Light" w:cs="Open Sans Light"/>
        </w:rPr>
        <w:t xml:space="preserve">eller warrants that any </w:t>
      </w:r>
      <w:r w:rsidR="009C7D9F" w:rsidRPr="0001344A">
        <w:rPr>
          <w:rFonts w:ascii="Open Sans Light" w:hAnsi="Open Sans Light" w:cs="Open Sans Light"/>
        </w:rPr>
        <w:t>Services</w:t>
      </w:r>
      <w:r w:rsidR="007E29AF" w:rsidRPr="0001344A">
        <w:rPr>
          <w:rFonts w:ascii="Open Sans Light" w:hAnsi="Open Sans Light" w:cs="Open Sans Light"/>
        </w:rPr>
        <w:t xml:space="preserve"> provided to Buyer or for Buyer’s benefit will conform to the </w:t>
      </w:r>
      <w:r w:rsidRPr="0001344A">
        <w:rPr>
          <w:rFonts w:ascii="Open Sans Light" w:hAnsi="Open Sans Light" w:cs="Open Sans Light"/>
        </w:rPr>
        <w:t>S</w:t>
      </w:r>
      <w:r w:rsidR="007E29AF" w:rsidRPr="0001344A">
        <w:rPr>
          <w:rFonts w:ascii="Open Sans Light" w:hAnsi="Open Sans Light" w:cs="Open Sans Light"/>
        </w:rPr>
        <w:t>pecifications</w:t>
      </w:r>
      <w:r w:rsidR="003647FE" w:rsidRPr="0001344A">
        <w:rPr>
          <w:rFonts w:ascii="Open Sans Light" w:hAnsi="Open Sans Light" w:cs="Open Sans Light"/>
        </w:rPr>
        <w:t xml:space="preserve"> and will be provided with due skill and care</w:t>
      </w:r>
      <w:r w:rsidR="007E29AF" w:rsidRPr="0001344A">
        <w:rPr>
          <w:rFonts w:ascii="Open Sans Light" w:hAnsi="Open Sans Light" w:cs="Open Sans Light"/>
        </w:rPr>
        <w:t>.</w:t>
      </w:r>
      <w:r w:rsidR="00FB00F8" w:rsidRPr="0001344A">
        <w:rPr>
          <w:rFonts w:ascii="Open Sans Light" w:hAnsi="Open Sans Light" w:cs="Open Sans Light"/>
        </w:rPr>
        <w:t xml:space="preserve"> </w:t>
      </w:r>
      <w:r w:rsidR="00177EB9" w:rsidRPr="0001344A">
        <w:rPr>
          <w:rFonts w:ascii="Open Sans Light" w:hAnsi="Open Sans Light" w:cs="Open Sans Light"/>
        </w:rPr>
        <w:t>For the avoidance of doubt,</w:t>
      </w:r>
      <w:r w:rsidR="00177EB9" w:rsidRPr="0001344A">
        <w:rPr>
          <w:rFonts w:ascii="Open Sans Light" w:hAnsi="Open Sans Light" w:cs="Open Sans Light"/>
          <w:b/>
        </w:rPr>
        <w:t xml:space="preserve"> </w:t>
      </w:r>
      <w:r w:rsidR="00177EB9" w:rsidRPr="0001344A">
        <w:rPr>
          <w:rFonts w:ascii="Open Sans Light" w:hAnsi="Open Sans Light" w:cs="Open Sans Light"/>
        </w:rPr>
        <w:t>any specification number or drawing number</w:t>
      </w:r>
      <w:r w:rsidR="00177EB9" w:rsidRPr="0001344A">
        <w:rPr>
          <w:rFonts w:ascii="Open Sans Light" w:hAnsi="Open Sans Light" w:cs="Open Sans Light"/>
          <w:b/>
        </w:rPr>
        <w:t xml:space="preserve"> </w:t>
      </w:r>
      <w:r w:rsidR="00177EB9" w:rsidRPr="0001344A">
        <w:rPr>
          <w:rFonts w:ascii="Open Sans Light" w:hAnsi="Open Sans Light" w:cs="Open Sans Light"/>
        </w:rPr>
        <w:t>appearing on the face of an Order is for clarification or identification only and does not require that the Goods be produced in accordance with such specification or drawing unless</w:t>
      </w:r>
      <w:r w:rsidRPr="0001344A">
        <w:rPr>
          <w:rFonts w:ascii="Open Sans Light" w:hAnsi="Open Sans Light" w:cs="Open Sans Light"/>
        </w:rPr>
        <w:t xml:space="preserve"> set forth in the Specifications</w:t>
      </w:r>
      <w:r w:rsidR="00177EB9" w:rsidRPr="0001344A">
        <w:rPr>
          <w:rFonts w:ascii="Open Sans Light" w:hAnsi="Open Sans Light" w:cs="Open Sans Light"/>
        </w:rPr>
        <w:t>.</w:t>
      </w:r>
      <w:bookmarkEnd w:id="8"/>
      <w:r w:rsidR="00FB00F8" w:rsidRPr="0001344A">
        <w:rPr>
          <w:rFonts w:ascii="Open Sans Light" w:hAnsi="Open Sans Light" w:cs="Open Sans Light"/>
        </w:rPr>
        <w:t xml:space="preserve"> </w:t>
      </w:r>
    </w:p>
    <w:p w14:paraId="23BC6644" w14:textId="1349D584" w:rsidR="007E29AF" w:rsidRPr="0001344A" w:rsidRDefault="00D0759F" w:rsidP="00AD273A">
      <w:pPr>
        <w:numPr>
          <w:ilvl w:val="0"/>
          <w:numId w:val="27"/>
        </w:numPr>
        <w:ind w:left="357" w:firstLine="0"/>
        <w:jc w:val="both"/>
        <w:rPr>
          <w:rFonts w:ascii="Open Sans Light" w:hAnsi="Open Sans Light" w:cs="Open Sans Light"/>
        </w:rPr>
      </w:pPr>
      <w:bookmarkStart w:id="9" w:name="_Ref124517202"/>
      <w:r w:rsidRPr="0001344A">
        <w:rPr>
          <w:rFonts w:ascii="Open Sans Light" w:hAnsi="Open Sans Light" w:cs="Open Sans Light"/>
        </w:rPr>
        <w:t xml:space="preserve">Notwithstanding any longer statute of limitations, </w:t>
      </w:r>
      <w:r w:rsidR="005C72DA" w:rsidRPr="0001344A">
        <w:rPr>
          <w:rFonts w:ascii="Open Sans Light" w:hAnsi="Open Sans Light" w:cs="Open Sans Light"/>
        </w:rPr>
        <w:t>if Buyer has a warranty claim</w:t>
      </w:r>
      <w:r w:rsidR="001E6EC2" w:rsidRPr="0001344A">
        <w:rPr>
          <w:rFonts w:ascii="Open Sans Light" w:hAnsi="Open Sans Light" w:cs="Open Sans Light"/>
        </w:rPr>
        <w:t>,</w:t>
      </w:r>
      <w:r w:rsidR="005C72DA" w:rsidRPr="0001344A">
        <w:rPr>
          <w:rFonts w:ascii="Open Sans Light" w:hAnsi="Open Sans Light" w:cs="Open Sans Light"/>
        </w:rPr>
        <w:t xml:space="preserve"> </w:t>
      </w:r>
      <w:r w:rsidRPr="0001344A">
        <w:rPr>
          <w:rFonts w:ascii="Open Sans Light" w:hAnsi="Open Sans Light" w:cs="Open Sans Light"/>
        </w:rPr>
        <w:t xml:space="preserve">Buyer must </w:t>
      </w:r>
      <w:r w:rsidR="00EF2DF6" w:rsidRPr="0001344A">
        <w:rPr>
          <w:rFonts w:ascii="Open Sans Light" w:hAnsi="Open Sans Light" w:cs="Open Sans Light"/>
        </w:rPr>
        <w:t xml:space="preserve">provide written </w:t>
      </w:r>
      <w:r w:rsidR="0084214E" w:rsidRPr="0001344A">
        <w:rPr>
          <w:rFonts w:ascii="Open Sans Light" w:hAnsi="Open Sans Light" w:cs="Open Sans Light"/>
        </w:rPr>
        <w:t>notif</w:t>
      </w:r>
      <w:r w:rsidR="00EF2DF6" w:rsidRPr="0001344A">
        <w:rPr>
          <w:rFonts w:ascii="Open Sans Light" w:hAnsi="Open Sans Light" w:cs="Open Sans Light"/>
        </w:rPr>
        <w:t>ication</w:t>
      </w:r>
      <w:r w:rsidR="0084214E" w:rsidRPr="0001344A">
        <w:rPr>
          <w:rFonts w:ascii="Open Sans Light" w:hAnsi="Open Sans Light" w:cs="Open Sans Light"/>
        </w:rPr>
        <w:t xml:space="preserve"> </w:t>
      </w:r>
      <w:r w:rsidR="00EF2DF6" w:rsidRPr="0001344A">
        <w:rPr>
          <w:rFonts w:ascii="Open Sans Light" w:hAnsi="Open Sans Light" w:cs="Open Sans Light"/>
        </w:rPr>
        <w:t xml:space="preserve">to </w:t>
      </w:r>
      <w:r w:rsidR="0084214E" w:rsidRPr="0001344A">
        <w:rPr>
          <w:rFonts w:ascii="Open Sans Light" w:hAnsi="Open Sans Light" w:cs="Open Sans Light"/>
        </w:rPr>
        <w:t xml:space="preserve">Seller of </w:t>
      </w:r>
      <w:r w:rsidR="005C72DA" w:rsidRPr="0001344A">
        <w:rPr>
          <w:rFonts w:ascii="Open Sans Light" w:hAnsi="Open Sans Light" w:cs="Open Sans Light"/>
        </w:rPr>
        <w:t xml:space="preserve">the </w:t>
      </w:r>
      <w:r w:rsidR="0084214E" w:rsidRPr="0001344A">
        <w:rPr>
          <w:rFonts w:ascii="Open Sans Light" w:hAnsi="Open Sans Light" w:cs="Open Sans Light"/>
        </w:rPr>
        <w:t xml:space="preserve">warranty claim </w:t>
      </w:r>
      <w:r w:rsidR="00EF2DF6" w:rsidRPr="0001344A">
        <w:rPr>
          <w:rFonts w:ascii="Open Sans Light" w:hAnsi="Open Sans Light" w:cs="Open Sans Light"/>
        </w:rPr>
        <w:t xml:space="preserve">(i) </w:t>
      </w:r>
      <w:r w:rsidR="00EF39CB" w:rsidRPr="0001344A">
        <w:rPr>
          <w:rFonts w:ascii="Open Sans Light" w:hAnsi="Open Sans Light" w:cs="Open Sans Light"/>
        </w:rPr>
        <w:t>promptly</w:t>
      </w:r>
      <w:r w:rsidR="00CC4561" w:rsidRPr="0001344A">
        <w:rPr>
          <w:rFonts w:ascii="Open Sans Light" w:hAnsi="Open Sans Light" w:cs="Open Sans Light"/>
        </w:rPr>
        <w:t xml:space="preserve"> (</w:t>
      </w:r>
      <w:r w:rsidR="00EF39CB" w:rsidRPr="0001344A">
        <w:rPr>
          <w:rFonts w:ascii="Open Sans Light" w:hAnsi="Open Sans Light" w:cs="Open Sans Light"/>
        </w:rPr>
        <w:t xml:space="preserve">but no later than ten </w:t>
      </w:r>
      <w:r w:rsidR="000638DD" w:rsidRPr="0001344A">
        <w:rPr>
          <w:rFonts w:ascii="Open Sans Light" w:hAnsi="Open Sans Light" w:cs="Open Sans Light"/>
        </w:rPr>
        <w:t xml:space="preserve">(10) </w:t>
      </w:r>
      <w:r w:rsidR="0084214E" w:rsidRPr="0001344A">
        <w:rPr>
          <w:rFonts w:ascii="Open Sans Light" w:hAnsi="Open Sans Light" w:cs="Open Sans Light"/>
        </w:rPr>
        <w:t>days</w:t>
      </w:r>
      <w:r w:rsidR="00CC4561" w:rsidRPr="0001344A">
        <w:rPr>
          <w:rFonts w:ascii="Open Sans Light" w:hAnsi="Open Sans Light" w:cs="Open Sans Light"/>
        </w:rPr>
        <w:t>) after</w:t>
      </w:r>
      <w:r w:rsidR="0084214E" w:rsidRPr="0001344A">
        <w:rPr>
          <w:rFonts w:ascii="Open Sans Light" w:hAnsi="Open Sans Light" w:cs="Open Sans Light"/>
        </w:rPr>
        <w:t xml:space="preserve"> discovering </w:t>
      </w:r>
      <w:r w:rsidR="005C72DA" w:rsidRPr="0001344A">
        <w:rPr>
          <w:rFonts w:ascii="Open Sans Light" w:hAnsi="Open Sans Light" w:cs="Open Sans Light"/>
        </w:rPr>
        <w:t>the</w:t>
      </w:r>
      <w:r w:rsidR="00B44C2B" w:rsidRPr="0001344A">
        <w:rPr>
          <w:rFonts w:ascii="Open Sans Light" w:hAnsi="Open Sans Light" w:cs="Open Sans Light"/>
        </w:rPr>
        <w:t xml:space="preserve"> </w:t>
      </w:r>
      <w:r w:rsidR="0010020B" w:rsidRPr="0001344A">
        <w:rPr>
          <w:rFonts w:ascii="Open Sans Light" w:hAnsi="Open Sans Light" w:cs="Open Sans Light"/>
        </w:rPr>
        <w:t xml:space="preserve">warranty </w:t>
      </w:r>
      <w:r w:rsidR="005C72DA" w:rsidRPr="0001344A">
        <w:rPr>
          <w:rFonts w:ascii="Open Sans Light" w:hAnsi="Open Sans Light" w:cs="Open Sans Light"/>
        </w:rPr>
        <w:t>claim</w:t>
      </w:r>
      <w:r w:rsidR="00EF2DF6" w:rsidRPr="0001344A">
        <w:rPr>
          <w:rFonts w:ascii="Open Sans Light" w:hAnsi="Open Sans Light" w:cs="Open Sans Light"/>
        </w:rPr>
        <w:t xml:space="preserve"> and (ii) within the </w:t>
      </w:r>
      <w:r w:rsidR="0F35384C" w:rsidRPr="0001344A">
        <w:rPr>
          <w:rFonts w:ascii="Open Sans Light" w:hAnsi="Open Sans Light" w:cs="Open Sans Light"/>
        </w:rPr>
        <w:t>w</w:t>
      </w:r>
      <w:r w:rsidR="00EF2DF6" w:rsidRPr="0001344A">
        <w:rPr>
          <w:rFonts w:ascii="Open Sans Light" w:hAnsi="Open Sans Light" w:cs="Open Sans Light"/>
        </w:rPr>
        <w:t>arranty period.</w:t>
      </w:r>
      <w:r w:rsidR="00FB00F8" w:rsidRPr="0001344A">
        <w:rPr>
          <w:rFonts w:ascii="Open Sans Light" w:hAnsi="Open Sans Light" w:cs="Open Sans Light"/>
        </w:rPr>
        <w:t xml:space="preserve"> </w:t>
      </w:r>
      <w:r w:rsidR="00EF2DF6" w:rsidRPr="0001344A">
        <w:rPr>
          <w:rFonts w:ascii="Open Sans Light" w:hAnsi="Open Sans Light" w:cs="Open Sans Light"/>
        </w:rPr>
        <w:t xml:space="preserve">Buyer’s failure to adhere to the foregoing timing requirements shall preclude </w:t>
      </w:r>
      <w:r w:rsidRPr="0001344A">
        <w:rPr>
          <w:rFonts w:ascii="Open Sans Light" w:hAnsi="Open Sans Light" w:cs="Open Sans Light"/>
        </w:rPr>
        <w:t xml:space="preserve">Buyer from </w:t>
      </w:r>
      <w:r w:rsidR="0010020B" w:rsidRPr="0001344A">
        <w:rPr>
          <w:rFonts w:ascii="Open Sans Light" w:hAnsi="Open Sans Light" w:cs="Open Sans Light"/>
        </w:rPr>
        <w:t>any remedies for such</w:t>
      </w:r>
      <w:r w:rsidRPr="0001344A">
        <w:rPr>
          <w:rFonts w:ascii="Open Sans Light" w:hAnsi="Open Sans Light" w:cs="Open Sans Light"/>
        </w:rPr>
        <w:t xml:space="preserve"> warranty claim.</w:t>
      </w:r>
      <w:r w:rsidR="00FB00F8" w:rsidRPr="0001344A">
        <w:rPr>
          <w:rFonts w:ascii="Open Sans Light" w:hAnsi="Open Sans Light" w:cs="Open Sans Light"/>
        </w:rPr>
        <w:t xml:space="preserve"> </w:t>
      </w:r>
      <w:r w:rsidR="00CA6360" w:rsidRPr="0001344A">
        <w:rPr>
          <w:rFonts w:ascii="Open Sans Light" w:hAnsi="Open Sans Light" w:cs="Open Sans Light"/>
        </w:rPr>
        <w:t xml:space="preserve">Buyer must also return the non-conforming </w:t>
      </w:r>
      <w:r w:rsidR="4B44F201" w:rsidRPr="0001344A">
        <w:rPr>
          <w:rFonts w:ascii="Open Sans Light" w:hAnsi="Open Sans Light" w:cs="Open Sans Light"/>
        </w:rPr>
        <w:t>G</w:t>
      </w:r>
      <w:r w:rsidR="00CA6360" w:rsidRPr="0001344A">
        <w:rPr>
          <w:rFonts w:ascii="Open Sans Light" w:hAnsi="Open Sans Light" w:cs="Open Sans Light"/>
        </w:rPr>
        <w:t xml:space="preserve">oods to Seller in accordance with Seller’s return material authorization process per </w:t>
      </w:r>
      <w:r w:rsidR="00CA6360" w:rsidRPr="0001344A">
        <w:rPr>
          <w:rFonts w:ascii="Open Sans Light" w:hAnsi="Open Sans Light" w:cs="Open Sans Light"/>
          <w:u w:val="single"/>
        </w:rPr>
        <w:t xml:space="preserve">Section </w:t>
      </w:r>
      <w:r w:rsidR="00E50B6B" w:rsidRPr="0001344A">
        <w:rPr>
          <w:rFonts w:ascii="Open Sans Light" w:hAnsi="Open Sans Light" w:cs="Open Sans Light"/>
          <w:u w:val="single"/>
        </w:rPr>
        <w:fldChar w:fldCharType="begin"/>
      </w:r>
      <w:r w:rsidR="00E50B6B" w:rsidRPr="0001344A">
        <w:rPr>
          <w:rFonts w:ascii="Open Sans Light" w:hAnsi="Open Sans Light" w:cs="Open Sans Light"/>
          <w:u w:val="single"/>
        </w:rPr>
        <w:instrText xml:space="preserve"> REF _Ref124517167 \r \h  \* MERGEFORMAT </w:instrText>
      </w:r>
      <w:r w:rsidR="00E50B6B" w:rsidRPr="0001344A">
        <w:rPr>
          <w:rFonts w:ascii="Open Sans Light" w:hAnsi="Open Sans Light" w:cs="Open Sans Light"/>
          <w:u w:val="single"/>
        </w:rPr>
      </w:r>
      <w:r w:rsidR="00E50B6B" w:rsidRPr="0001344A">
        <w:rPr>
          <w:rFonts w:ascii="Open Sans Light" w:hAnsi="Open Sans Light" w:cs="Open Sans Light"/>
          <w:u w:val="single"/>
        </w:rPr>
        <w:fldChar w:fldCharType="separate"/>
      </w:r>
      <w:r w:rsidR="002A7349">
        <w:rPr>
          <w:rFonts w:ascii="Open Sans Light" w:hAnsi="Open Sans Light" w:cs="Open Sans Light"/>
          <w:u w:val="single"/>
        </w:rPr>
        <w:t>18</w:t>
      </w:r>
      <w:r w:rsidR="00E50B6B" w:rsidRPr="0001344A">
        <w:rPr>
          <w:rFonts w:ascii="Open Sans Light" w:hAnsi="Open Sans Light" w:cs="Open Sans Light"/>
          <w:u w:val="single"/>
        </w:rPr>
        <w:fldChar w:fldCharType="end"/>
      </w:r>
      <w:r w:rsidR="00CA6360" w:rsidRPr="0001344A">
        <w:rPr>
          <w:rFonts w:ascii="Open Sans Light" w:hAnsi="Open Sans Light" w:cs="Open Sans Light"/>
        </w:rPr>
        <w:t>.</w:t>
      </w:r>
      <w:r w:rsidR="00FB00F8" w:rsidRPr="0001344A">
        <w:rPr>
          <w:rFonts w:ascii="Open Sans Light" w:hAnsi="Open Sans Light" w:cs="Open Sans Light"/>
        </w:rPr>
        <w:t xml:space="preserve"> </w:t>
      </w:r>
      <w:r w:rsidR="00CA6360" w:rsidRPr="0001344A">
        <w:rPr>
          <w:rFonts w:ascii="Open Sans Light" w:hAnsi="Open Sans Light" w:cs="Open Sans Light"/>
        </w:rPr>
        <w:t xml:space="preserve">Seller may at its option, participate in the failure investigation of any allegedly non-conforming </w:t>
      </w:r>
      <w:r w:rsidR="009C7D9F" w:rsidRPr="0001344A">
        <w:rPr>
          <w:rFonts w:ascii="Open Sans Light" w:hAnsi="Open Sans Light" w:cs="Open Sans Light"/>
        </w:rPr>
        <w:t>G</w:t>
      </w:r>
      <w:r w:rsidR="00CA6360" w:rsidRPr="0001344A">
        <w:rPr>
          <w:rFonts w:ascii="Open Sans Light" w:hAnsi="Open Sans Light" w:cs="Open Sans Light"/>
        </w:rPr>
        <w:t xml:space="preserve">oods or </w:t>
      </w:r>
      <w:r w:rsidR="009C7D9F" w:rsidRPr="0001344A">
        <w:rPr>
          <w:rFonts w:ascii="Open Sans Light" w:hAnsi="Open Sans Light" w:cs="Open Sans Light"/>
        </w:rPr>
        <w:t>Services</w:t>
      </w:r>
      <w:r w:rsidR="00CA6360" w:rsidRPr="0001344A">
        <w:rPr>
          <w:rFonts w:ascii="Open Sans Light" w:hAnsi="Open Sans Light" w:cs="Open Sans Light"/>
        </w:rPr>
        <w:t xml:space="preserve"> on Buyer’s property or wherever the </w:t>
      </w:r>
      <w:r w:rsidR="00E617A2" w:rsidRPr="0001344A">
        <w:rPr>
          <w:rFonts w:ascii="Open Sans Light" w:hAnsi="Open Sans Light" w:cs="Open Sans Light"/>
        </w:rPr>
        <w:t>G</w:t>
      </w:r>
      <w:r w:rsidR="00CA6360" w:rsidRPr="0001344A">
        <w:rPr>
          <w:rFonts w:ascii="Open Sans Light" w:hAnsi="Open Sans Light" w:cs="Open Sans Light"/>
        </w:rPr>
        <w:t xml:space="preserve">oods or result of the </w:t>
      </w:r>
      <w:r w:rsidR="009C7D9F" w:rsidRPr="0001344A">
        <w:rPr>
          <w:rFonts w:ascii="Open Sans Light" w:hAnsi="Open Sans Light" w:cs="Open Sans Light"/>
        </w:rPr>
        <w:t>Services</w:t>
      </w:r>
      <w:r w:rsidR="00CA6360" w:rsidRPr="0001344A">
        <w:rPr>
          <w:rFonts w:ascii="Open Sans Light" w:hAnsi="Open Sans Light" w:cs="Open Sans Light"/>
        </w:rPr>
        <w:t xml:space="preserve"> are located and shall be entitled to repair, </w:t>
      </w:r>
      <w:proofErr w:type="gramStart"/>
      <w:r w:rsidR="00CA6360" w:rsidRPr="0001344A">
        <w:rPr>
          <w:rFonts w:ascii="Open Sans Light" w:hAnsi="Open Sans Light" w:cs="Open Sans Light"/>
        </w:rPr>
        <w:t>correct</w:t>
      </w:r>
      <w:proofErr w:type="gramEnd"/>
      <w:r w:rsidR="00CA6360" w:rsidRPr="0001344A">
        <w:rPr>
          <w:rFonts w:ascii="Open Sans Light" w:hAnsi="Open Sans Light" w:cs="Open Sans Light"/>
        </w:rPr>
        <w:t xml:space="preserve"> or replace non-conforming </w:t>
      </w:r>
      <w:r w:rsidR="79B2F067" w:rsidRPr="0001344A">
        <w:rPr>
          <w:rFonts w:ascii="Open Sans Light" w:hAnsi="Open Sans Light" w:cs="Open Sans Light"/>
        </w:rPr>
        <w:t>G</w:t>
      </w:r>
      <w:r w:rsidR="00CA6360" w:rsidRPr="0001344A">
        <w:rPr>
          <w:rFonts w:ascii="Open Sans Light" w:hAnsi="Open Sans Light" w:cs="Open Sans Light"/>
        </w:rPr>
        <w:t xml:space="preserve">oods or </w:t>
      </w:r>
      <w:r w:rsidR="009C7D9F" w:rsidRPr="0001344A">
        <w:rPr>
          <w:rFonts w:ascii="Open Sans Light" w:hAnsi="Open Sans Light" w:cs="Open Sans Light"/>
        </w:rPr>
        <w:t>Services</w:t>
      </w:r>
      <w:r w:rsidR="00CA6360" w:rsidRPr="0001344A">
        <w:rPr>
          <w:rFonts w:ascii="Open Sans Light" w:hAnsi="Open Sans Light" w:cs="Open Sans Light"/>
        </w:rPr>
        <w:t xml:space="preserve"> at such site or at Seller’s designated facility.</w:t>
      </w:r>
      <w:bookmarkEnd w:id="9"/>
      <w:r w:rsidR="00FB00F8" w:rsidRPr="0001344A">
        <w:rPr>
          <w:rFonts w:ascii="Open Sans Light" w:hAnsi="Open Sans Light" w:cs="Open Sans Light"/>
        </w:rPr>
        <w:t xml:space="preserve"> </w:t>
      </w:r>
    </w:p>
    <w:p w14:paraId="197954BF" w14:textId="2E310069" w:rsidR="0098067A" w:rsidRPr="0001344A" w:rsidRDefault="76A8BBB5" w:rsidP="00AD273A">
      <w:pPr>
        <w:numPr>
          <w:ilvl w:val="0"/>
          <w:numId w:val="27"/>
        </w:numPr>
        <w:ind w:left="357" w:firstLine="0"/>
        <w:jc w:val="both"/>
        <w:rPr>
          <w:rFonts w:ascii="Open Sans Light" w:hAnsi="Open Sans Light" w:cs="Open Sans Light"/>
        </w:rPr>
      </w:pPr>
      <w:r w:rsidRPr="0001344A">
        <w:rPr>
          <w:rFonts w:ascii="Open Sans Light" w:hAnsi="Open Sans Light" w:cs="Open Sans Light"/>
        </w:rPr>
        <w:t xml:space="preserve">The foregoing </w:t>
      </w:r>
      <w:r w:rsidR="2CD266D8" w:rsidRPr="0001344A">
        <w:rPr>
          <w:rFonts w:ascii="Open Sans Light" w:hAnsi="Open Sans Light" w:cs="Open Sans Light"/>
        </w:rPr>
        <w:t>Seller’s warranty</w:t>
      </w:r>
      <w:r w:rsidRPr="0001344A">
        <w:rPr>
          <w:rFonts w:ascii="Open Sans Light" w:hAnsi="Open Sans Light" w:cs="Open Sans Light"/>
        </w:rPr>
        <w:t xml:space="preserve"> in this </w:t>
      </w:r>
      <w:r w:rsidRPr="0001344A">
        <w:rPr>
          <w:rFonts w:ascii="Open Sans Light" w:hAnsi="Open Sans Light" w:cs="Open Sans Light"/>
          <w:u w:val="single"/>
        </w:rPr>
        <w:t xml:space="preserve">Section </w:t>
      </w:r>
      <w:r w:rsidR="00E50B6B" w:rsidRPr="0001344A">
        <w:rPr>
          <w:rFonts w:ascii="Open Sans Light" w:hAnsi="Open Sans Light" w:cs="Open Sans Light"/>
          <w:u w:val="single"/>
        </w:rPr>
        <w:fldChar w:fldCharType="begin"/>
      </w:r>
      <w:r w:rsidR="00E50B6B" w:rsidRPr="0001344A">
        <w:rPr>
          <w:rFonts w:ascii="Open Sans Light" w:hAnsi="Open Sans Light" w:cs="Open Sans Light"/>
          <w:u w:val="single"/>
        </w:rPr>
        <w:instrText xml:space="preserve"> REF _Ref124515650 \r \h  \* MERGEFORMAT </w:instrText>
      </w:r>
      <w:r w:rsidR="00E50B6B" w:rsidRPr="0001344A">
        <w:rPr>
          <w:rFonts w:ascii="Open Sans Light" w:hAnsi="Open Sans Light" w:cs="Open Sans Light"/>
          <w:u w:val="single"/>
        </w:rPr>
      </w:r>
      <w:r w:rsidR="00E50B6B" w:rsidRPr="0001344A">
        <w:rPr>
          <w:rFonts w:ascii="Open Sans Light" w:hAnsi="Open Sans Light" w:cs="Open Sans Light"/>
          <w:u w:val="single"/>
        </w:rPr>
        <w:fldChar w:fldCharType="separate"/>
      </w:r>
      <w:r w:rsidR="002A7349">
        <w:rPr>
          <w:rFonts w:ascii="Open Sans Light" w:hAnsi="Open Sans Light" w:cs="Open Sans Light"/>
          <w:u w:val="single"/>
        </w:rPr>
        <w:t>10</w:t>
      </w:r>
      <w:r w:rsidR="00E50B6B" w:rsidRPr="0001344A">
        <w:rPr>
          <w:rFonts w:ascii="Open Sans Light" w:hAnsi="Open Sans Light" w:cs="Open Sans Light"/>
          <w:u w:val="single"/>
        </w:rPr>
        <w:fldChar w:fldCharType="end"/>
      </w:r>
      <w:r w:rsidR="69BAE861" w:rsidRPr="0001344A">
        <w:rPr>
          <w:rFonts w:ascii="Open Sans Light" w:hAnsi="Open Sans Light" w:cs="Open Sans Light"/>
        </w:rPr>
        <w:t xml:space="preserve"> </w:t>
      </w:r>
      <w:r w:rsidRPr="0001344A">
        <w:rPr>
          <w:rFonts w:ascii="Open Sans Light" w:hAnsi="Open Sans Light" w:cs="Open Sans Light"/>
        </w:rPr>
        <w:t xml:space="preserve">will only apply to Goods that are properly installed, maintained and/or operated under normal conditions. </w:t>
      </w:r>
      <w:r w:rsidR="6CBEF998" w:rsidRPr="0001344A">
        <w:rPr>
          <w:rFonts w:ascii="Open Sans Light" w:hAnsi="Open Sans Light" w:cs="Open Sans Light"/>
        </w:rPr>
        <w:t>Seller</w:t>
      </w:r>
      <w:r w:rsidRPr="0001344A">
        <w:rPr>
          <w:rFonts w:ascii="Open Sans Light" w:hAnsi="Open Sans Light" w:cs="Open Sans Light"/>
        </w:rPr>
        <w:t xml:space="preserve"> will have no liability whatsoever in respect of any defect arising from (i) Buyer’s specifications, (ii) ordinary wear and tear, (iii) willful damage by Buyer or its customers, (iv) negligence on the part of Buyer or its customers, (v) abnormal storage or working conditions at </w:t>
      </w:r>
      <w:r w:rsidR="2AC895BA" w:rsidRPr="0001344A">
        <w:rPr>
          <w:rFonts w:ascii="Open Sans Light" w:hAnsi="Open Sans Light" w:cs="Open Sans Light"/>
        </w:rPr>
        <w:t>Buyer</w:t>
      </w:r>
      <w:r w:rsidRPr="0001344A">
        <w:rPr>
          <w:rFonts w:ascii="Open Sans Light" w:hAnsi="Open Sans Light" w:cs="Open Sans Light"/>
        </w:rPr>
        <w:t xml:space="preserve">’s or any of its customers’ facilities, (vi) </w:t>
      </w:r>
      <w:r w:rsidR="2AC895BA" w:rsidRPr="0001344A">
        <w:rPr>
          <w:rFonts w:ascii="Open Sans Light" w:hAnsi="Open Sans Light" w:cs="Open Sans Light"/>
        </w:rPr>
        <w:t>Buyer’s</w:t>
      </w:r>
      <w:r w:rsidRPr="0001344A">
        <w:rPr>
          <w:rFonts w:ascii="Open Sans Light" w:hAnsi="Open Sans Light" w:cs="Open Sans Light"/>
        </w:rPr>
        <w:t xml:space="preserve"> or any of its customers’ failure to follow </w:t>
      </w:r>
      <w:r w:rsidR="6CBEF998" w:rsidRPr="0001344A">
        <w:rPr>
          <w:rFonts w:ascii="Open Sans Light" w:hAnsi="Open Sans Light" w:cs="Open Sans Light"/>
        </w:rPr>
        <w:t>Seller</w:t>
      </w:r>
      <w:r w:rsidRPr="0001344A">
        <w:rPr>
          <w:rFonts w:ascii="Open Sans Light" w:hAnsi="Open Sans Light" w:cs="Open Sans Light"/>
        </w:rPr>
        <w:t xml:space="preserve">’s instructions (whether oral or in writing), or (vii) </w:t>
      </w:r>
      <w:r w:rsidR="2AC895BA" w:rsidRPr="0001344A">
        <w:rPr>
          <w:rFonts w:ascii="Open Sans Light" w:hAnsi="Open Sans Light" w:cs="Open Sans Light"/>
        </w:rPr>
        <w:t>Buyer</w:t>
      </w:r>
      <w:r w:rsidRPr="0001344A">
        <w:rPr>
          <w:rFonts w:ascii="Open Sans Light" w:hAnsi="Open Sans Light" w:cs="Open Sans Light"/>
        </w:rPr>
        <w:t>’s or any of its customers’ misuse</w:t>
      </w:r>
      <w:r w:rsidR="6E447D05" w:rsidRPr="0001344A">
        <w:rPr>
          <w:rFonts w:ascii="Open Sans Light" w:hAnsi="Open Sans Light" w:cs="Open Sans Light"/>
        </w:rPr>
        <w:t>,</w:t>
      </w:r>
      <w:r w:rsidRPr="0001344A">
        <w:rPr>
          <w:rFonts w:ascii="Open Sans Light" w:hAnsi="Open Sans Light" w:cs="Open Sans Light"/>
        </w:rPr>
        <w:t xml:space="preserve"> alteration</w:t>
      </w:r>
      <w:r w:rsidR="48EBAF3B" w:rsidRPr="0001344A">
        <w:rPr>
          <w:rFonts w:ascii="Open Sans Light" w:hAnsi="Open Sans Light" w:cs="Open Sans Light"/>
        </w:rPr>
        <w:t>, combination with other products,</w:t>
      </w:r>
      <w:r w:rsidRPr="0001344A">
        <w:rPr>
          <w:rFonts w:ascii="Open Sans Light" w:hAnsi="Open Sans Light" w:cs="Open Sans Light"/>
        </w:rPr>
        <w:t xml:space="preserve"> or repair of Goods sold hereunder without </w:t>
      </w:r>
      <w:r w:rsidR="6CBEF998" w:rsidRPr="0001344A">
        <w:rPr>
          <w:rFonts w:ascii="Open Sans Light" w:hAnsi="Open Sans Light" w:cs="Open Sans Light"/>
        </w:rPr>
        <w:t>Seller</w:t>
      </w:r>
      <w:r w:rsidRPr="0001344A">
        <w:rPr>
          <w:rFonts w:ascii="Open Sans Light" w:hAnsi="Open Sans Light" w:cs="Open Sans Light"/>
        </w:rPr>
        <w:t>’s prior written approval</w:t>
      </w:r>
      <w:r w:rsidR="3F9D9286" w:rsidRPr="0001344A">
        <w:rPr>
          <w:rFonts w:ascii="Open Sans Light" w:hAnsi="Open Sans Light" w:cs="Open Sans Light"/>
        </w:rPr>
        <w:t>.</w:t>
      </w:r>
      <w:r w:rsidR="443E0168" w:rsidRPr="0001344A">
        <w:rPr>
          <w:rFonts w:ascii="Open Sans Light" w:hAnsi="Open Sans Light" w:cs="Open Sans Light"/>
        </w:rPr>
        <w:t xml:space="preserve"> </w:t>
      </w:r>
      <w:r w:rsidR="36E7F05D" w:rsidRPr="0001344A">
        <w:rPr>
          <w:rFonts w:ascii="Open Sans Light" w:hAnsi="Open Sans Light" w:cs="Open Sans Light"/>
        </w:rPr>
        <w:t xml:space="preserve">Seller’s warranty, as previously noted, is limited to the </w:t>
      </w:r>
      <w:r w:rsidR="00FFB216" w:rsidRPr="0001344A">
        <w:rPr>
          <w:rFonts w:ascii="Open Sans Light" w:hAnsi="Open Sans Light" w:cs="Open Sans Light"/>
        </w:rPr>
        <w:t>S</w:t>
      </w:r>
      <w:r w:rsidR="36E7F05D" w:rsidRPr="0001344A">
        <w:rPr>
          <w:rFonts w:ascii="Open Sans Light" w:hAnsi="Open Sans Light" w:cs="Open Sans Light"/>
        </w:rPr>
        <w:t xml:space="preserve">pecifications and Seller is not responsible for any </w:t>
      </w:r>
      <w:r w:rsidR="37E55067" w:rsidRPr="0001344A">
        <w:rPr>
          <w:rFonts w:ascii="Open Sans Light" w:hAnsi="Open Sans Light" w:cs="Open Sans Light"/>
        </w:rPr>
        <w:t xml:space="preserve">other specifications for the </w:t>
      </w:r>
      <w:r w:rsidR="2AC895BA" w:rsidRPr="0001344A">
        <w:rPr>
          <w:rFonts w:ascii="Open Sans Light" w:hAnsi="Open Sans Light" w:cs="Open Sans Light"/>
        </w:rPr>
        <w:t>G</w:t>
      </w:r>
      <w:r w:rsidR="37E55067" w:rsidRPr="0001344A">
        <w:rPr>
          <w:rFonts w:ascii="Open Sans Light" w:hAnsi="Open Sans Light" w:cs="Open Sans Light"/>
        </w:rPr>
        <w:t xml:space="preserve">oods </w:t>
      </w:r>
      <w:r w:rsidR="28F46C96" w:rsidRPr="0001344A">
        <w:rPr>
          <w:rFonts w:ascii="Open Sans Light" w:hAnsi="Open Sans Light" w:cs="Open Sans Light"/>
        </w:rPr>
        <w:t xml:space="preserve">or </w:t>
      </w:r>
      <w:r w:rsidR="2AC895BA" w:rsidRPr="0001344A">
        <w:rPr>
          <w:rFonts w:ascii="Open Sans Light" w:hAnsi="Open Sans Light" w:cs="Open Sans Light"/>
        </w:rPr>
        <w:t>S</w:t>
      </w:r>
      <w:r w:rsidR="28F46C96" w:rsidRPr="0001344A">
        <w:rPr>
          <w:rFonts w:ascii="Open Sans Light" w:hAnsi="Open Sans Light" w:cs="Open Sans Light"/>
        </w:rPr>
        <w:t xml:space="preserve">ervices </w:t>
      </w:r>
      <w:r w:rsidR="37E55067" w:rsidRPr="0001344A">
        <w:rPr>
          <w:rFonts w:ascii="Open Sans Light" w:hAnsi="Open Sans Light" w:cs="Open Sans Light"/>
        </w:rPr>
        <w:t xml:space="preserve">or characteristics of the </w:t>
      </w:r>
      <w:r w:rsidR="2AC895BA" w:rsidRPr="0001344A">
        <w:rPr>
          <w:rFonts w:ascii="Open Sans Light" w:hAnsi="Open Sans Light" w:cs="Open Sans Light"/>
        </w:rPr>
        <w:t>G</w:t>
      </w:r>
      <w:r w:rsidR="36E7F05D" w:rsidRPr="0001344A">
        <w:rPr>
          <w:rFonts w:ascii="Open Sans Light" w:hAnsi="Open Sans Light" w:cs="Open Sans Light"/>
        </w:rPr>
        <w:t>oods</w:t>
      </w:r>
      <w:r w:rsidR="28F46C96" w:rsidRPr="0001344A">
        <w:rPr>
          <w:rFonts w:ascii="Open Sans Light" w:hAnsi="Open Sans Light" w:cs="Open Sans Light"/>
        </w:rPr>
        <w:t xml:space="preserve"> or </w:t>
      </w:r>
      <w:r w:rsidR="2AC895BA" w:rsidRPr="0001344A">
        <w:rPr>
          <w:rFonts w:ascii="Open Sans Light" w:hAnsi="Open Sans Light" w:cs="Open Sans Light"/>
        </w:rPr>
        <w:t>S</w:t>
      </w:r>
      <w:r w:rsidR="28F46C96" w:rsidRPr="0001344A">
        <w:rPr>
          <w:rFonts w:ascii="Open Sans Light" w:hAnsi="Open Sans Light" w:cs="Open Sans Light"/>
        </w:rPr>
        <w:t>ervices</w:t>
      </w:r>
      <w:r w:rsidR="610C0059" w:rsidRPr="0001344A">
        <w:rPr>
          <w:rFonts w:ascii="Open Sans Light" w:hAnsi="Open Sans Light" w:cs="Open Sans Light"/>
        </w:rPr>
        <w:t xml:space="preserve">, including </w:t>
      </w:r>
      <w:r w:rsidR="5B5B1147" w:rsidRPr="0001344A">
        <w:rPr>
          <w:rFonts w:ascii="Open Sans Light" w:hAnsi="Open Sans Light" w:cs="Open Sans Light"/>
        </w:rPr>
        <w:t xml:space="preserve">latent anomalies in </w:t>
      </w:r>
      <w:r w:rsidR="030CE216" w:rsidRPr="0001344A">
        <w:rPr>
          <w:rFonts w:ascii="Open Sans Light" w:hAnsi="Open Sans Light" w:cs="Open Sans Light"/>
        </w:rPr>
        <w:t xml:space="preserve">conforming </w:t>
      </w:r>
      <w:r w:rsidR="7FC71671" w:rsidRPr="0001344A">
        <w:rPr>
          <w:rFonts w:ascii="Open Sans Light" w:hAnsi="Open Sans Light" w:cs="Open Sans Light"/>
        </w:rPr>
        <w:t>G</w:t>
      </w:r>
      <w:r w:rsidR="5B5B1147" w:rsidRPr="0001344A">
        <w:rPr>
          <w:rFonts w:ascii="Open Sans Light" w:hAnsi="Open Sans Light" w:cs="Open Sans Light"/>
        </w:rPr>
        <w:t xml:space="preserve">oods or </w:t>
      </w:r>
      <w:r w:rsidR="7FC71671" w:rsidRPr="0001344A">
        <w:rPr>
          <w:rFonts w:ascii="Open Sans Light" w:hAnsi="Open Sans Light" w:cs="Open Sans Light"/>
        </w:rPr>
        <w:t>Services</w:t>
      </w:r>
      <w:r w:rsidR="36E7F05D" w:rsidRPr="0001344A">
        <w:rPr>
          <w:rFonts w:ascii="Open Sans Light" w:hAnsi="Open Sans Light" w:cs="Open Sans Light"/>
        </w:rPr>
        <w:t xml:space="preserve">. </w:t>
      </w:r>
    </w:p>
    <w:p w14:paraId="79D52A11" w14:textId="23683F04" w:rsidR="001C3648" w:rsidRPr="0001344A" w:rsidRDefault="00B404ED" w:rsidP="00AD273A">
      <w:pPr>
        <w:numPr>
          <w:ilvl w:val="0"/>
          <w:numId w:val="27"/>
        </w:numPr>
        <w:ind w:left="357" w:firstLine="0"/>
        <w:jc w:val="both"/>
        <w:rPr>
          <w:rFonts w:ascii="Open Sans Light" w:eastAsia="Arial" w:hAnsi="Open Sans Light" w:cs="Open Sans Light"/>
          <w:color w:val="000000"/>
        </w:rPr>
      </w:pPr>
      <w:r w:rsidRPr="0001344A">
        <w:rPr>
          <w:rFonts w:ascii="Open Sans Light" w:eastAsia="Arial" w:hAnsi="Open Sans Light" w:cs="Open Sans Light"/>
          <w:color w:val="000000"/>
        </w:rPr>
        <w:t xml:space="preserve">THE </w:t>
      </w:r>
      <w:r w:rsidR="006A5EBE" w:rsidRPr="0001344A">
        <w:rPr>
          <w:rFonts w:ascii="Open Sans Light" w:eastAsia="Arial" w:hAnsi="Open Sans Light" w:cs="Open Sans Light"/>
          <w:color w:val="000000"/>
        </w:rPr>
        <w:t>WARRANT</w:t>
      </w:r>
      <w:r w:rsidR="00271B18" w:rsidRPr="0001344A">
        <w:rPr>
          <w:rFonts w:ascii="Open Sans Light" w:eastAsia="Arial" w:hAnsi="Open Sans Light" w:cs="Open Sans Light"/>
          <w:color w:val="000000"/>
        </w:rPr>
        <w:t>IES</w:t>
      </w:r>
      <w:r w:rsidR="006A5EBE" w:rsidRPr="0001344A">
        <w:rPr>
          <w:rFonts w:ascii="Open Sans Light" w:eastAsia="Arial" w:hAnsi="Open Sans Light" w:cs="Open Sans Light"/>
          <w:color w:val="000000"/>
        </w:rPr>
        <w:t xml:space="preserve"> </w:t>
      </w:r>
      <w:r w:rsidR="00A82B7A" w:rsidRPr="0001344A">
        <w:rPr>
          <w:rFonts w:ascii="Open Sans Light" w:eastAsia="Arial" w:hAnsi="Open Sans Light" w:cs="Open Sans Light"/>
          <w:color w:val="000000"/>
        </w:rPr>
        <w:t xml:space="preserve">SET FORTH IN </w:t>
      </w:r>
      <w:r w:rsidR="001F679C" w:rsidRPr="0001344A">
        <w:rPr>
          <w:rFonts w:ascii="Open Sans Light" w:eastAsia="Arial" w:hAnsi="Open Sans Light" w:cs="Open Sans Light"/>
          <w:color w:val="000000"/>
        </w:rPr>
        <w:t xml:space="preserve">THIS </w:t>
      </w:r>
      <w:r w:rsidR="00A82B7A" w:rsidRPr="0001344A">
        <w:rPr>
          <w:rFonts w:ascii="Open Sans Light" w:eastAsia="Arial" w:hAnsi="Open Sans Light" w:cs="Open Sans Light"/>
          <w:color w:val="000000"/>
          <w:u w:val="single"/>
        </w:rPr>
        <w:t xml:space="preserve">SECTION </w:t>
      </w:r>
      <w:r w:rsidR="00AC7B40" w:rsidRPr="0001344A">
        <w:rPr>
          <w:rFonts w:ascii="Open Sans Light" w:eastAsia="Arial" w:hAnsi="Open Sans Light" w:cs="Open Sans Light"/>
          <w:color w:val="000000"/>
          <w:u w:val="single"/>
        </w:rPr>
        <w:fldChar w:fldCharType="begin"/>
      </w:r>
      <w:r w:rsidR="00AC7B40" w:rsidRPr="0001344A">
        <w:rPr>
          <w:rFonts w:ascii="Open Sans Light" w:eastAsia="Arial" w:hAnsi="Open Sans Light" w:cs="Open Sans Light"/>
          <w:color w:val="000000"/>
          <w:u w:val="single"/>
        </w:rPr>
        <w:instrText xml:space="preserve"> REF _Ref124515650 \r \h </w:instrText>
      </w:r>
      <w:r w:rsidR="001F679C" w:rsidRPr="0001344A">
        <w:rPr>
          <w:rFonts w:ascii="Open Sans Light" w:eastAsia="Arial" w:hAnsi="Open Sans Light" w:cs="Open Sans Light"/>
          <w:color w:val="000000"/>
          <w:u w:val="single"/>
        </w:rPr>
        <w:instrText xml:space="preserve"> \* MERGEFORMAT </w:instrText>
      </w:r>
      <w:r w:rsidR="00AC7B40" w:rsidRPr="0001344A">
        <w:rPr>
          <w:rFonts w:ascii="Open Sans Light" w:eastAsia="Arial" w:hAnsi="Open Sans Light" w:cs="Open Sans Light"/>
          <w:color w:val="000000"/>
          <w:u w:val="single"/>
        </w:rPr>
      </w:r>
      <w:r w:rsidR="00AC7B40" w:rsidRPr="0001344A">
        <w:rPr>
          <w:rFonts w:ascii="Open Sans Light" w:eastAsia="Arial" w:hAnsi="Open Sans Light" w:cs="Open Sans Light"/>
          <w:color w:val="000000"/>
          <w:u w:val="single"/>
        </w:rPr>
        <w:fldChar w:fldCharType="separate"/>
      </w:r>
      <w:r w:rsidR="002A7349">
        <w:rPr>
          <w:rFonts w:ascii="Open Sans Light" w:eastAsia="Arial" w:hAnsi="Open Sans Light" w:cs="Open Sans Light"/>
          <w:color w:val="000000"/>
          <w:u w:val="single"/>
        </w:rPr>
        <w:t>10</w:t>
      </w:r>
      <w:r w:rsidR="00AC7B40" w:rsidRPr="0001344A">
        <w:rPr>
          <w:rFonts w:ascii="Open Sans Light" w:eastAsia="Arial" w:hAnsi="Open Sans Light" w:cs="Open Sans Light"/>
          <w:color w:val="000000"/>
          <w:u w:val="single"/>
        </w:rPr>
        <w:fldChar w:fldCharType="end"/>
      </w:r>
      <w:r w:rsidR="00A82B7A" w:rsidRPr="0001344A">
        <w:rPr>
          <w:rFonts w:ascii="Open Sans Light" w:eastAsia="Arial" w:hAnsi="Open Sans Light" w:cs="Open Sans Light"/>
          <w:color w:val="000000"/>
        </w:rPr>
        <w:t xml:space="preserve"> </w:t>
      </w:r>
      <w:r w:rsidR="00271B18" w:rsidRPr="0001344A">
        <w:rPr>
          <w:rFonts w:ascii="Open Sans Light" w:eastAsia="Arial" w:hAnsi="Open Sans Light" w:cs="Open Sans Light"/>
          <w:color w:val="000000"/>
        </w:rPr>
        <w:t xml:space="preserve">ARE </w:t>
      </w:r>
      <w:r w:rsidRPr="0001344A">
        <w:rPr>
          <w:rFonts w:ascii="Open Sans Light" w:eastAsia="Arial" w:hAnsi="Open Sans Light" w:cs="Open Sans Light"/>
          <w:color w:val="000000"/>
        </w:rPr>
        <w:t xml:space="preserve">EXCLUSIVE AND IN LIEU OF ANY OTHER WARRANTIES, WHETHER EXPRESS, </w:t>
      </w:r>
      <w:proofErr w:type="gramStart"/>
      <w:r w:rsidRPr="0001344A">
        <w:rPr>
          <w:rFonts w:ascii="Open Sans Light" w:eastAsia="Arial" w:hAnsi="Open Sans Light" w:cs="Open Sans Light"/>
          <w:color w:val="000000"/>
        </w:rPr>
        <w:t>STATUTORY</w:t>
      </w:r>
      <w:proofErr w:type="gramEnd"/>
      <w:r w:rsidRPr="0001344A">
        <w:rPr>
          <w:rFonts w:ascii="Open Sans Light" w:eastAsia="Arial" w:hAnsi="Open Sans Light" w:cs="Open Sans Light"/>
          <w:color w:val="000000"/>
        </w:rPr>
        <w:t xml:space="preserve"> OR IMPLIED, INCLUDING </w:t>
      </w:r>
      <w:r w:rsidR="001F303E" w:rsidRPr="0001344A">
        <w:rPr>
          <w:rFonts w:ascii="Open Sans Light" w:eastAsia="Arial" w:hAnsi="Open Sans Light" w:cs="Open Sans Light"/>
          <w:color w:val="000000"/>
        </w:rPr>
        <w:t xml:space="preserve">THE IMPLIED </w:t>
      </w:r>
      <w:r w:rsidRPr="0001344A">
        <w:rPr>
          <w:rFonts w:ascii="Open Sans Light" w:eastAsia="Arial" w:hAnsi="Open Sans Light" w:cs="Open Sans Light"/>
          <w:color w:val="000000"/>
        </w:rPr>
        <w:t>WARRANT</w:t>
      </w:r>
      <w:r w:rsidR="001F303E" w:rsidRPr="0001344A">
        <w:rPr>
          <w:rFonts w:ascii="Open Sans Light" w:eastAsia="Arial" w:hAnsi="Open Sans Light" w:cs="Open Sans Light"/>
          <w:color w:val="000000"/>
        </w:rPr>
        <w:t>IES</w:t>
      </w:r>
      <w:r w:rsidRPr="0001344A">
        <w:rPr>
          <w:rFonts w:ascii="Open Sans Light" w:eastAsia="Arial" w:hAnsi="Open Sans Light" w:cs="Open Sans Light"/>
          <w:color w:val="000000"/>
        </w:rPr>
        <w:t xml:space="preserve"> OF MERCHANTABILITY </w:t>
      </w:r>
      <w:r w:rsidR="000638DD" w:rsidRPr="0001344A">
        <w:rPr>
          <w:rFonts w:ascii="Open Sans Light" w:eastAsia="Arial" w:hAnsi="Open Sans Light" w:cs="Open Sans Light"/>
          <w:color w:val="000000"/>
        </w:rPr>
        <w:t>AND</w:t>
      </w:r>
      <w:r w:rsidRPr="0001344A">
        <w:rPr>
          <w:rFonts w:ascii="Open Sans Light" w:eastAsia="Arial" w:hAnsi="Open Sans Light" w:cs="Open Sans Light"/>
          <w:color w:val="000000"/>
        </w:rPr>
        <w:t xml:space="preserve"> FITNESS FOR A PARTICULAR PURPOSE</w:t>
      </w:r>
      <w:r w:rsidR="000638DD" w:rsidRPr="0001344A">
        <w:rPr>
          <w:rFonts w:ascii="Open Sans Light" w:eastAsia="Arial" w:hAnsi="Open Sans Light" w:cs="Open Sans Light"/>
          <w:color w:val="000000"/>
        </w:rPr>
        <w:t>.</w:t>
      </w:r>
      <w:r w:rsidR="00FB00F8" w:rsidRPr="0001344A">
        <w:rPr>
          <w:rFonts w:ascii="Open Sans Light" w:eastAsia="Arial" w:hAnsi="Open Sans Light" w:cs="Open Sans Light"/>
          <w:color w:val="000000"/>
        </w:rPr>
        <w:t xml:space="preserve"> </w:t>
      </w:r>
    </w:p>
    <w:p w14:paraId="5C7B18BF" w14:textId="0B8981C4" w:rsidR="00B404ED" w:rsidRPr="0001344A" w:rsidRDefault="14A2AD48" w:rsidP="00AD273A">
      <w:pPr>
        <w:numPr>
          <w:ilvl w:val="0"/>
          <w:numId w:val="27"/>
        </w:numPr>
        <w:ind w:left="357" w:firstLine="0"/>
        <w:jc w:val="both"/>
        <w:rPr>
          <w:rFonts w:ascii="Open Sans Light" w:eastAsia="Arial" w:hAnsi="Open Sans Light" w:cs="Open Sans Light"/>
          <w:color w:val="000000"/>
        </w:rPr>
      </w:pPr>
      <w:r w:rsidRPr="0001344A">
        <w:rPr>
          <w:rFonts w:ascii="Open Sans Light" w:hAnsi="Open Sans Light" w:cs="Open Sans Light"/>
          <w:caps/>
        </w:rPr>
        <w:t xml:space="preserve">No warranty is offered by Seller on any goods or services which are </w:t>
      </w:r>
      <w:r w:rsidR="5CFAE999" w:rsidRPr="0001344A">
        <w:rPr>
          <w:rFonts w:ascii="Open Sans Light" w:hAnsi="Open Sans Light" w:cs="Open Sans Light"/>
          <w:caps/>
        </w:rPr>
        <w:t xml:space="preserve">FOR SAMPLES, </w:t>
      </w:r>
      <w:r w:rsidRPr="0001344A">
        <w:rPr>
          <w:rFonts w:ascii="Open Sans Light" w:hAnsi="Open Sans Light" w:cs="Open Sans Light"/>
          <w:caps/>
        </w:rPr>
        <w:t>development</w:t>
      </w:r>
      <w:r w:rsidR="63F89D2D" w:rsidRPr="0001344A">
        <w:rPr>
          <w:rFonts w:ascii="Open Sans Light" w:hAnsi="Open Sans Light" w:cs="Open Sans Light"/>
          <w:caps/>
        </w:rPr>
        <w:t xml:space="preserve"> OR </w:t>
      </w:r>
      <w:r w:rsidR="5CFAE999" w:rsidRPr="0001344A">
        <w:rPr>
          <w:rFonts w:ascii="Open Sans Light" w:hAnsi="Open Sans Light" w:cs="Open Sans Light"/>
          <w:caps/>
        </w:rPr>
        <w:t>TESTING</w:t>
      </w:r>
      <w:r w:rsidR="059F3AAB" w:rsidRPr="0001344A">
        <w:rPr>
          <w:rFonts w:ascii="Open Sans Light" w:hAnsi="Open Sans Light" w:cs="Open Sans Light"/>
          <w:caps/>
        </w:rPr>
        <w:t xml:space="preserve">, AND SELLER EXPRESSLY DISCLAIMS ANY AND ALL WARRANTIES, WHETHER EXPRESS OR IMPLIED, INCLUDING, BUT NOT LIMITED TO, THE WARRANTY OF MERCHANTABILITY SATISFACTORY QUALITY AND THE WARRANTY OF FITNESS FOR A PARTICULAR PURPOSE. ANY SUCH GOODS AND RELATED SERVICES PROVIDED HEREUNDER ARE PROVIDED “AS IS, WITH ALL FAULTS”. </w:t>
      </w:r>
      <w:bookmarkStart w:id="10" w:name="OLE_LINK20"/>
    </w:p>
    <w:bookmarkEnd w:id="10"/>
    <w:p w14:paraId="089C772D" w14:textId="34385062" w:rsidR="009D2C9A" w:rsidRPr="0001344A" w:rsidRDefault="14A2AD48" w:rsidP="00AD273A">
      <w:pPr>
        <w:numPr>
          <w:ilvl w:val="0"/>
          <w:numId w:val="27"/>
        </w:numPr>
        <w:ind w:left="357" w:firstLine="0"/>
        <w:jc w:val="both"/>
        <w:rPr>
          <w:rFonts w:ascii="Open Sans Light" w:hAnsi="Open Sans Light" w:cs="Open Sans Light"/>
        </w:rPr>
      </w:pPr>
      <w:r w:rsidRPr="0001344A">
        <w:rPr>
          <w:rFonts w:ascii="Open Sans Light" w:hAnsi="Open Sans Light" w:cs="Open Sans Light"/>
        </w:rPr>
        <w:t xml:space="preserve">If Buyer adheres to the requirements in </w:t>
      </w:r>
      <w:r w:rsidRPr="0001344A">
        <w:rPr>
          <w:rFonts w:ascii="Open Sans Light" w:hAnsi="Open Sans Light" w:cs="Open Sans Light"/>
          <w:u w:val="single"/>
        </w:rPr>
        <w:t xml:space="preserve">Section </w:t>
      </w:r>
      <w:r w:rsidR="00056930" w:rsidRPr="0001344A">
        <w:rPr>
          <w:rFonts w:ascii="Open Sans Light" w:hAnsi="Open Sans Light" w:cs="Open Sans Light"/>
          <w:u w:val="single"/>
        </w:rPr>
        <w:fldChar w:fldCharType="begin"/>
      </w:r>
      <w:r w:rsidR="00056930" w:rsidRPr="0001344A">
        <w:rPr>
          <w:rFonts w:ascii="Open Sans Light" w:hAnsi="Open Sans Light" w:cs="Open Sans Light"/>
          <w:u w:val="single"/>
        </w:rPr>
        <w:instrText xml:space="preserve"> REF _Ref124515650 \r \h  \* MERGEFORMAT </w:instrText>
      </w:r>
      <w:r w:rsidR="00056930" w:rsidRPr="0001344A">
        <w:rPr>
          <w:rFonts w:ascii="Open Sans Light" w:hAnsi="Open Sans Light" w:cs="Open Sans Light"/>
          <w:u w:val="single"/>
        </w:rPr>
      </w:r>
      <w:r w:rsidR="00056930" w:rsidRPr="0001344A">
        <w:rPr>
          <w:rFonts w:ascii="Open Sans Light" w:hAnsi="Open Sans Light" w:cs="Open Sans Light"/>
          <w:u w:val="single"/>
        </w:rPr>
        <w:fldChar w:fldCharType="separate"/>
      </w:r>
      <w:r w:rsidR="002A7349">
        <w:rPr>
          <w:rFonts w:ascii="Open Sans Light" w:hAnsi="Open Sans Light" w:cs="Open Sans Light"/>
          <w:u w:val="single"/>
        </w:rPr>
        <w:t>10</w:t>
      </w:r>
      <w:r w:rsidR="00056930" w:rsidRPr="0001344A">
        <w:rPr>
          <w:rFonts w:ascii="Open Sans Light" w:hAnsi="Open Sans Light" w:cs="Open Sans Light"/>
          <w:u w:val="single"/>
        </w:rPr>
        <w:fldChar w:fldCharType="end"/>
      </w:r>
      <w:r w:rsidRPr="0001344A">
        <w:rPr>
          <w:rFonts w:ascii="Open Sans Light" w:hAnsi="Open Sans Light" w:cs="Open Sans Light"/>
        </w:rPr>
        <w:t xml:space="preserve">, </w:t>
      </w:r>
      <w:r w:rsidR="4D911712" w:rsidRPr="0001344A">
        <w:rPr>
          <w:rFonts w:ascii="Open Sans Light" w:hAnsi="Open Sans Light" w:cs="Open Sans Light"/>
        </w:rPr>
        <w:t>Seller will</w:t>
      </w:r>
      <w:r w:rsidR="5BFF33CB" w:rsidRPr="0001344A">
        <w:rPr>
          <w:rFonts w:ascii="Open Sans Light" w:hAnsi="Open Sans Light" w:cs="Open Sans Light"/>
        </w:rPr>
        <w:t>,</w:t>
      </w:r>
      <w:r w:rsidR="4D911712" w:rsidRPr="0001344A">
        <w:rPr>
          <w:rFonts w:ascii="Open Sans Light" w:hAnsi="Open Sans Light" w:cs="Open Sans Light"/>
        </w:rPr>
        <w:t xml:space="preserve"> at </w:t>
      </w:r>
      <w:r w:rsidR="1E27891A" w:rsidRPr="0001344A">
        <w:rPr>
          <w:rFonts w:ascii="Open Sans Light" w:hAnsi="Open Sans Light" w:cs="Open Sans Light"/>
        </w:rPr>
        <w:t xml:space="preserve">its </w:t>
      </w:r>
      <w:r w:rsidR="4D911712" w:rsidRPr="0001344A">
        <w:rPr>
          <w:rFonts w:ascii="Open Sans Light" w:hAnsi="Open Sans Light" w:cs="Open Sans Light"/>
        </w:rPr>
        <w:t>option</w:t>
      </w:r>
      <w:r w:rsidR="5BFF33CB" w:rsidRPr="0001344A">
        <w:rPr>
          <w:rFonts w:ascii="Open Sans Light" w:hAnsi="Open Sans Light" w:cs="Open Sans Light"/>
        </w:rPr>
        <w:t>,</w:t>
      </w:r>
      <w:r w:rsidR="4D911712" w:rsidRPr="0001344A">
        <w:rPr>
          <w:rFonts w:ascii="Open Sans Light" w:hAnsi="Open Sans Light" w:cs="Open Sans Light"/>
        </w:rPr>
        <w:t xml:space="preserve"> repair, correct or replace </w:t>
      </w:r>
      <w:r w:rsidR="53251375" w:rsidRPr="0001344A">
        <w:rPr>
          <w:rFonts w:ascii="Open Sans Light" w:hAnsi="Open Sans Light" w:cs="Open Sans Light"/>
        </w:rPr>
        <w:t>at no cost to Buyer</w:t>
      </w:r>
      <w:r w:rsidR="4D911712" w:rsidRPr="0001344A">
        <w:rPr>
          <w:rFonts w:ascii="Open Sans Light" w:hAnsi="Open Sans Light" w:cs="Open Sans Light"/>
        </w:rPr>
        <w:t xml:space="preserve"> any </w:t>
      </w:r>
      <w:r w:rsidR="2F22A982" w:rsidRPr="0001344A">
        <w:rPr>
          <w:rFonts w:ascii="Open Sans Light" w:hAnsi="Open Sans Light" w:cs="Open Sans Light"/>
        </w:rPr>
        <w:t>G</w:t>
      </w:r>
      <w:r w:rsidR="4D911712" w:rsidRPr="0001344A">
        <w:rPr>
          <w:rFonts w:ascii="Open Sans Light" w:hAnsi="Open Sans Light" w:cs="Open Sans Light"/>
        </w:rPr>
        <w:t xml:space="preserve">oods </w:t>
      </w:r>
      <w:r w:rsidR="41B78296" w:rsidRPr="0001344A">
        <w:rPr>
          <w:rFonts w:ascii="Open Sans Light" w:hAnsi="Open Sans Light" w:cs="Open Sans Light"/>
        </w:rPr>
        <w:t xml:space="preserve">or </w:t>
      </w:r>
      <w:r w:rsidR="64FEAEA3" w:rsidRPr="0001344A">
        <w:rPr>
          <w:rFonts w:ascii="Open Sans Light" w:hAnsi="Open Sans Light" w:cs="Open Sans Light"/>
        </w:rPr>
        <w:t>S</w:t>
      </w:r>
      <w:r w:rsidR="41B78296" w:rsidRPr="0001344A">
        <w:rPr>
          <w:rFonts w:ascii="Open Sans Light" w:hAnsi="Open Sans Light" w:cs="Open Sans Light"/>
        </w:rPr>
        <w:t xml:space="preserve">ervices </w:t>
      </w:r>
      <w:r w:rsidR="4D911712" w:rsidRPr="0001344A">
        <w:rPr>
          <w:rFonts w:ascii="Open Sans Light" w:hAnsi="Open Sans Light" w:cs="Open Sans Light"/>
        </w:rPr>
        <w:t xml:space="preserve">which prove to be non-conforming with the </w:t>
      </w:r>
      <w:r w:rsidR="23F065DC" w:rsidRPr="0001344A">
        <w:rPr>
          <w:rFonts w:ascii="Open Sans Light" w:hAnsi="Open Sans Light" w:cs="Open Sans Light"/>
        </w:rPr>
        <w:t>warranty</w:t>
      </w:r>
      <w:r w:rsidRPr="0001344A">
        <w:rPr>
          <w:rFonts w:ascii="Open Sans Light" w:hAnsi="Open Sans Light" w:cs="Open Sans Light"/>
        </w:rPr>
        <w:t xml:space="preserve"> in</w:t>
      </w:r>
      <w:r w:rsidR="0B8526BA" w:rsidRPr="0001344A">
        <w:rPr>
          <w:rFonts w:ascii="Open Sans Light" w:hAnsi="Open Sans Light" w:cs="Open Sans Light"/>
        </w:rPr>
        <w:t xml:space="preserve"> </w:t>
      </w:r>
      <w:r w:rsidR="0B8526BA" w:rsidRPr="0001344A">
        <w:rPr>
          <w:rFonts w:ascii="Open Sans Light" w:hAnsi="Open Sans Light" w:cs="Open Sans Light"/>
          <w:u w:val="single"/>
        </w:rPr>
        <w:t>Section</w:t>
      </w:r>
      <w:r w:rsidRPr="0001344A">
        <w:rPr>
          <w:rFonts w:ascii="Open Sans Light" w:hAnsi="Open Sans Light" w:cs="Open Sans Light"/>
          <w:u w:val="single"/>
        </w:rPr>
        <w:t xml:space="preserve"> </w:t>
      </w:r>
      <w:r w:rsidR="00056930" w:rsidRPr="0001344A">
        <w:rPr>
          <w:rFonts w:ascii="Open Sans Light" w:hAnsi="Open Sans Light" w:cs="Open Sans Light"/>
          <w:u w:val="single"/>
        </w:rPr>
        <w:fldChar w:fldCharType="begin"/>
      </w:r>
      <w:r w:rsidR="00056930" w:rsidRPr="0001344A">
        <w:rPr>
          <w:rFonts w:ascii="Open Sans Light" w:hAnsi="Open Sans Light" w:cs="Open Sans Light"/>
          <w:u w:val="single"/>
        </w:rPr>
        <w:instrText xml:space="preserve"> REF _Ref124515650 \r \h  \* MERGEFORMAT </w:instrText>
      </w:r>
      <w:r w:rsidR="00056930" w:rsidRPr="0001344A">
        <w:rPr>
          <w:rFonts w:ascii="Open Sans Light" w:hAnsi="Open Sans Light" w:cs="Open Sans Light"/>
          <w:u w:val="single"/>
        </w:rPr>
      </w:r>
      <w:r w:rsidR="00056930" w:rsidRPr="0001344A">
        <w:rPr>
          <w:rFonts w:ascii="Open Sans Light" w:hAnsi="Open Sans Light" w:cs="Open Sans Light"/>
          <w:u w:val="single"/>
        </w:rPr>
        <w:fldChar w:fldCharType="separate"/>
      </w:r>
      <w:r w:rsidR="002A7349">
        <w:rPr>
          <w:rFonts w:ascii="Open Sans Light" w:hAnsi="Open Sans Light" w:cs="Open Sans Light"/>
          <w:u w:val="single"/>
        </w:rPr>
        <w:t>10</w:t>
      </w:r>
      <w:r w:rsidR="00056930" w:rsidRPr="0001344A">
        <w:rPr>
          <w:rFonts w:ascii="Open Sans Light" w:hAnsi="Open Sans Light" w:cs="Open Sans Light"/>
          <w:u w:val="single"/>
        </w:rPr>
        <w:fldChar w:fldCharType="end"/>
      </w:r>
      <w:r w:rsidR="00056930" w:rsidRPr="0001344A">
        <w:rPr>
          <w:rFonts w:ascii="Open Sans Light" w:hAnsi="Open Sans Light" w:cs="Open Sans Light"/>
          <w:u w:val="single"/>
        </w:rPr>
        <w:fldChar w:fldCharType="begin"/>
      </w:r>
      <w:r w:rsidR="00056930" w:rsidRPr="0001344A">
        <w:rPr>
          <w:rFonts w:ascii="Open Sans Light" w:hAnsi="Open Sans Light" w:cs="Open Sans Light"/>
          <w:u w:val="single"/>
        </w:rPr>
        <w:instrText xml:space="preserve"> REF _Ref124515679 \r \h  \* MERGEFORMAT </w:instrText>
      </w:r>
      <w:r w:rsidR="00056930" w:rsidRPr="0001344A">
        <w:rPr>
          <w:rFonts w:ascii="Open Sans Light" w:hAnsi="Open Sans Light" w:cs="Open Sans Light"/>
          <w:u w:val="single"/>
        </w:rPr>
      </w:r>
      <w:r w:rsidR="00056930" w:rsidRPr="0001344A">
        <w:rPr>
          <w:rFonts w:ascii="Open Sans Light" w:hAnsi="Open Sans Light" w:cs="Open Sans Light"/>
          <w:u w:val="single"/>
        </w:rPr>
        <w:fldChar w:fldCharType="separate"/>
      </w:r>
      <w:r w:rsidR="002A7349">
        <w:rPr>
          <w:rFonts w:ascii="Open Sans Light" w:hAnsi="Open Sans Light" w:cs="Open Sans Light"/>
          <w:u w:val="single"/>
        </w:rPr>
        <w:t>(a)</w:t>
      </w:r>
      <w:r w:rsidR="00056930" w:rsidRPr="0001344A">
        <w:rPr>
          <w:rFonts w:ascii="Open Sans Light" w:hAnsi="Open Sans Light" w:cs="Open Sans Light"/>
          <w:u w:val="single"/>
        </w:rPr>
        <w:fldChar w:fldCharType="end"/>
      </w:r>
      <w:r w:rsidRPr="0001344A">
        <w:rPr>
          <w:rFonts w:ascii="Open Sans Light" w:hAnsi="Open Sans Light" w:cs="Open Sans Light"/>
        </w:rPr>
        <w:t>.</w:t>
      </w:r>
      <w:r w:rsidR="26ED0CE5" w:rsidRPr="0001344A">
        <w:rPr>
          <w:rFonts w:ascii="Open Sans Light" w:hAnsi="Open Sans Light" w:cs="Open Sans Light"/>
        </w:rPr>
        <w:t xml:space="preserve"> </w:t>
      </w:r>
    </w:p>
    <w:p w14:paraId="614A0842" w14:textId="5FCE17E0" w:rsidR="00251408" w:rsidRPr="0001344A" w:rsidRDefault="4D911712" w:rsidP="00AD273A">
      <w:pPr>
        <w:numPr>
          <w:ilvl w:val="0"/>
          <w:numId w:val="27"/>
        </w:numPr>
        <w:ind w:left="357" w:firstLine="0"/>
        <w:jc w:val="both"/>
        <w:rPr>
          <w:rFonts w:ascii="Open Sans Light" w:hAnsi="Open Sans Light" w:cs="Open Sans Light"/>
        </w:rPr>
      </w:pPr>
      <w:r w:rsidRPr="0001344A">
        <w:rPr>
          <w:rFonts w:ascii="Open Sans Light" w:hAnsi="Open Sans Light" w:cs="Open Sans Light"/>
        </w:rPr>
        <w:t>SELLER SHALL HAVE NO LIABILITY FOR OTHER DIRECT, SPECIAL, INDIRECT, INCIDENTAL OR CONSEQUENTIAL DAMAGES, INCLUDING</w:t>
      </w:r>
      <w:r w:rsidR="04616763" w:rsidRPr="0001344A">
        <w:rPr>
          <w:rFonts w:ascii="Open Sans Light" w:hAnsi="Open Sans Light" w:cs="Open Sans Light"/>
        </w:rPr>
        <w:t>, BUT NOT LIMITED TO,</w:t>
      </w:r>
      <w:r w:rsidRPr="0001344A">
        <w:rPr>
          <w:rFonts w:ascii="Open Sans Light" w:hAnsi="Open Sans Light" w:cs="Open Sans Light"/>
        </w:rPr>
        <w:t xml:space="preserve"> </w:t>
      </w:r>
      <w:r w:rsidR="4A77EC89" w:rsidRPr="0001344A">
        <w:rPr>
          <w:rFonts w:ascii="Open Sans Light" w:hAnsi="Open Sans Light" w:cs="Open Sans Light"/>
        </w:rPr>
        <w:t xml:space="preserve">INSTALLATION AND DE-INSTALLATION, </w:t>
      </w:r>
      <w:r w:rsidRPr="0001344A">
        <w:rPr>
          <w:rFonts w:ascii="Open Sans Light" w:hAnsi="Open Sans Light" w:cs="Open Sans Light"/>
        </w:rPr>
        <w:t>TEAR DOWN OR REBUILD OF ENGINES OR OTHER HIGHER ASSEMBLIES</w:t>
      </w:r>
      <w:r w:rsidR="04616763" w:rsidRPr="0001344A">
        <w:rPr>
          <w:rFonts w:ascii="Open Sans Light" w:hAnsi="Open Sans Light" w:cs="Open Sans Light"/>
        </w:rPr>
        <w:t xml:space="preserve"> AND MACHINING OR OTHER VALUE ADD SERVICES</w:t>
      </w:r>
      <w:r w:rsidRPr="0001344A">
        <w:rPr>
          <w:rFonts w:ascii="Open Sans Light" w:hAnsi="Open Sans Light" w:cs="Open Sans Light"/>
        </w:rPr>
        <w:t>.</w:t>
      </w:r>
      <w:r w:rsidR="3E47E9D1" w:rsidRPr="0001344A">
        <w:rPr>
          <w:rFonts w:ascii="Open Sans Light" w:hAnsi="Open Sans Light" w:cs="Open Sans Light"/>
        </w:rPr>
        <w:t xml:space="preserve"> </w:t>
      </w:r>
    </w:p>
    <w:p w14:paraId="702BAD4E" w14:textId="77777777" w:rsidR="00D12619" w:rsidRPr="0001344A" w:rsidRDefault="00D12619" w:rsidP="00AD273A">
      <w:pPr>
        <w:ind w:left="720"/>
        <w:rPr>
          <w:rFonts w:ascii="Open Sans Light" w:hAnsi="Open Sans Light" w:cs="Open Sans Light"/>
        </w:rPr>
      </w:pPr>
      <w:r w:rsidRPr="0001344A">
        <w:rPr>
          <w:rFonts w:ascii="Open Sans Light" w:hAnsi="Open Sans Light" w:cs="Open Sans Light"/>
        </w:rPr>
        <w:t xml:space="preserve"> </w:t>
      </w:r>
    </w:p>
    <w:p w14:paraId="68B43C91" w14:textId="364A02C5" w:rsidR="00F23188" w:rsidRPr="0001344A" w:rsidRDefault="4D911712" w:rsidP="00AD273A">
      <w:pPr>
        <w:pStyle w:val="ListParagraph"/>
        <w:numPr>
          <w:ilvl w:val="0"/>
          <w:numId w:val="10"/>
        </w:numPr>
        <w:contextualSpacing w:val="0"/>
        <w:jc w:val="both"/>
        <w:rPr>
          <w:rFonts w:ascii="Open Sans Light" w:hAnsi="Open Sans Light" w:cs="Open Sans Light"/>
        </w:rPr>
      </w:pPr>
      <w:bookmarkStart w:id="11" w:name="_Ref124516994"/>
      <w:r w:rsidRPr="0001344A">
        <w:rPr>
          <w:rFonts w:ascii="Open Sans Light" w:hAnsi="Open Sans Light" w:cs="Open Sans Light"/>
          <w:b/>
          <w:bCs/>
          <w:u w:val="single"/>
        </w:rPr>
        <w:t>Limitation of Liability.</w:t>
      </w:r>
      <w:r w:rsidR="3E47E9D1" w:rsidRPr="0001344A">
        <w:rPr>
          <w:rFonts w:ascii="Open Sans Light" w:hAnsi="Open Sans Light" w:cs="Open Sans Light"/>
        </w:rPr>
        <w:t xml:space="preserve"> </w:t>
      </w:r>
      <w:r w:rsidRPr="0001344A">
        <w:rPr>
          <w:rFonts w:ascii="Open Sans Light" w:hAnsi="Open Sans Light" w:cs="Open Sans Light"/>
        </w:rPr>
        <w:t xml:space="preserve">In no event will Seller be liable for any direct damages beyond those stipulated under </w:t>
      </w:r>
      <w:r w:rsidRPr="0001344A">
        <w:rPr>
          <w:rFonts w:ascii="Open Sans Light" w:hAnsi="Open Sans Light" w:cs="Open Sans Light"/>
          <w:u w:val="single"/>
        </w:rPr>
        <w:t>Section</w:t>
      </w:r>
      <w:r w:rsidR="1F1434BD" w:rsidRPr="0001344A">
        <w:rPr>
          <w:rFonts w:ascii="Open Sans Light" w:hAnsi="Open Sans Light" w:cs="Open Sans Light"/>
          <w:u w:val="single"/>
        </w:rPr>
        <w:t xml:space="preserve">s </w:t>
      </w:r>
      <w:r w:rsidR="00E50B6B" w:rsidRPr="0001344A">
        <w:rPr>
          <w:rFonts w:ascii="Open Sans Light" w:hAnsi="Open Sans Light" w:cs="Open Sans Light"/>
          <w:u w:val="single"/>
        </w:rPr>
        <w:fldChar w:fldCharType="begin"/>
      </w:r>
      <w:r w:rsidR="00E50B6B" w:rsidRPr="0001344A">
        <w:rPr>
          <w:rFonts w:ascii="Open Sans Light" w:hAnsi="Open Sans Light" w:cs="Open Sans Light"/>
          <w:u w:val="single"/>
        </w:rPr>
        <w:instrText xml:space="preserve"> REF _Ref124516944 \r \h  \* MERGEFORMAT </w:instrText>
      </w:r>
      <w:r w:rsidR="00E50B6B" w:rsidRPr="0001344A">
        <w:rPr>
          <w:rFonts w:ascii="Open Sans Light" w:hAnsi="Open Sans Light" w:cs="Open Sans Light"/>
          <w:u w:val="single"/>
        </w:rPr>
      </w:r>
      <w:r w:rsidR="00E50B6B" w:rsidRPr="0001344A">
        <w:rPr>
          <w:rFonts w:ascii="Open Sans Light" w:hAnsi="Open Sans Light" w:cs="Open Sans Light"/>
          <w:u w:val="single"/>
        </w:rPr>
        <w:fldChar w:fldCharType="separate"/>
      </w:r>
      <w:r w:rsidR="002A7349">
        <w:rPr>
          <w:rFonts w:ascii="Open Sans Light" w:hAnsi="Open Sans Light" w:cs="Open Sans Light"/>
          <w:u w:val="single"/>
        </w:rPr>
        <w:t>9</w:t>
      </w:r>
      <w:r w:rsidR="00E50B6B" w:rsidRPr="0001344A">
        <w:rPr>
          <w:rFonts w:ascii="Open Sans Light" w:hAnsi="Open Sans Light" w:cs="Open Sans Light"/>
          <w:u w:val="single"/>
        </w:rPr>
        <w:fldChar w:fldCharType="end"/>
      </w:r>
      <w:r w:rsidR="1F1434BD" w:rsidRPr="0001344A">
        <w:rPr>
          <w:rFonts w:ascii="Open Sans Light" w:hAnsi="Open Sans Light" w:cs="Open Sans Light"/>
        </w:rPr>
        <w:t xml:space="preserve"> and</w:t>
      </w:r>
      <w:r w:rsidRPr="0001344A">
        <w:rPr>
          <w:rFonts w:ascii="Open Sans Light" w:hAnsi="Open Sans Light" w:cs="Open Sans Light"/>
        </w:rPr>
        <w:t xml:space="preserve"> </w:t>
      </w:r>
      <w:r w:rsidR="00E50B6B" w:rsidRPr="0001344A">
        <w:rPr>
          <w:rFonts w:ascii="Open Sans Light" w:hAnsi="Open Sans Light" w:cs="Open Sans Light"/>
          <w:u w:val="single"/>
        </w:rPr>
        <w:fldChar w:fldCharType="begin"/>
      </w:r>
      <w:r w:rsidR="00E50B6B" w:rsidRPr="0001344A">
        <w:rPr>
          <w:rFonts w:ascii="Open Sans Light" w:hAnsi="Open Sans Light" w:cs="Open Sans Light"/>
          <w:u w:val="single"/>
        </w:rPr>
        <w:instrText xml:space="preserve"> REF _Ref124515650 \r \h  \* MERGEFORMAT </w:instrText>
      </w:r>
      <w:r w:rsidR="00E50B6B" w:rsidRPr="0001344A">
        <w:rPr>
          <w:rFonts w:ascii="Open Sans Light" w:hAnsi="Open Sans Light" w:cs="Open Sans Light"/>
          <w:u w:val="single"/>
        </w:rPr>
      </w:r>
      <w:r w:rsidR="00E50B6B" w:rsidRPr="0001344A">
        <w:rPr>
          <w:rFonts w:ascii="Open Sans Light" w:hAnsi="Open Sans Light" w:cs="Open Sans Light"/>
          <w:u w:val="single"/>
        </w:rPr>
        <w:fldChar w:fldCharType="separate"/>
      </w:r>
      <w:r w:rsidR="002A7349">
        <w:rPr>
          <w:rFonts w:ascii="Open Sans Light" w:hAnsi="Open Sans Light" w:cs="Open Sans Light"/>
          <w:u w:val="single"/>
        </w:rPr>
        <w:t>10</w:t>
      </w:r>
      <w:r w:rsidR="00E50B6B" w:rsidRPr="0001344A">
        <w:rPr>
          <w:rFonts w:ascii="Open Sans Light" w:hAnsi="Open Sans Light" w:cs="Open Sans Light"/>
          <w:u w:val="single"/>
        </w:rPr>
        <w:fldChar w:fldCharType="end"/>
      </w:r>
      <w:r w:rsidRPr="0001344A">
        <w:rPr>
          <w:rFonts w:ascii="Open Sans Light" w:hAnsi="Open Sans Light" w:cs="Open Sans Light"/>
        </w:rPr>
        <w:t xml:space="preserve">, </w:t>
      </w:r>
      <w:r w:rsidR="2DF3EEC6" w:rsidRPr="0001344A">
        <w:rPr>
          <w:rFonts w:ascii="Open Sans Light" w:hAnsi="Open Sans Light" w:cs="Open Sans Light"/>
        </w:rPr>
        <w:t>nor shall Seller be liable f</w:t>
      </w:r>
      <w:r w:rsidRPr="0001344A">
        <w:rPr>
          <w:rFonts w:ascii="Open Sans Light" w:hAnsi="Open Sans Light" w:cs="Open Sans Light"/>
        </w:rPr>
        <w:t xml:space="preserve">or any incidental, consequential, indirect, special, contingent, or punitive damages arising out of or relating to: (i) any breach of contract or warranty, tort (including negligence and strict liability), or other theories of law with respect to </w:t>
      </w:r>
      <w:r w:rsidR="0C361AE1" w:rsidRPr="0001344A">
        <w:rPr>
          <w:rFonts w:ascii="Open Sans Light" w:hAnsi="Open Sans Light" w:cs="Open Sans Light"/>
        </w:rPr>
        <w:t>Goods</w:t>
      </w:r>
      <w:r w:rsidRPr="0001344A">
        <w:rPr>
          <w:rFonts w:ascii="Open Sans Light" w:hAnsi="Open Sans Light" w:cs="Open Sans Light"/>
        </w:rPr>
        <w:t xml:space="preserve"> sold or </w:t>
      </w:r>
      <w:r w:rsidR="0C361AE1" w:rsidRPr="0001344A">
        <w:rPr>
          <w:rFonts w:ascii="Open Sans Light" w:hAnsi="Open Sans Light" w:cs="Open Sans Light"/>
        </w:rPr>
        <w:t>Services</w:t>
      </w:r>
      <w:r w:rsidRPr="0001344A">
        <w:rPr>
          <w:rFonts w:ascii="Open Sans Light" w:hAnsi="Open Sans Light" w:cs="Open Sans Light"/>
        </w:rPr>
        <w:t xml:space="preserve"> rendered by Seller, or undertakings, acts or omissions relating thereto; (ii) the tender of non-conforming </w:t>
      </w:r>
      <w:r w:rsidR="0C361AE1" w:rsidRPr="0001344A">
        <w:rPr>
          <w:rFonts w:ascii="Open Sans Light" w:hAnsi="Open Sans Light" w:cs="Open Sans Light"/>
        </w:rPr>
        <w:t>Goods</w:t>
      </w:r>
      <w:r w:rsidR="3069829F" w:rsidRPr="0001344A">
        <w:rPr>
          <w:rFonts w:ascii="Open Sans Light" w:hAnsi="Open Sans Light" w:cs="Open Sans Light"/>
        </w:rPr>
        <w:t xml:space="preserve"> or </w:t>
      </w:r>
      <w:r w:rsidR="0C361AE1" w:rsidRPr="0001344A">
        <w:rPr>
          <w:rFonts w:ascii="Open Sans Light" w:hAnsi="Open Sans Light" w:cs="Open Sans Light"/>
        </w:rPr>
        <w:t>Services</w:t>
      </w:r>
      <w:r w:rsidRPr="0001344A">
        <w:rPr>
          <w:rFonts w:ascii="Open Sans Light" w:hAnsi="Open Sans Light" w:cs="Open Sans Light"/>
        </w:rPr>
        <w:t>; (iii) breach of any other provision of</w:t>
      </w:r>
      <w:r w:rsidR="42362B73" w:rsidRPr="0001344A">
        <w:rPr>
          <w:rFonts w:ascii="Open Sans Light" w:hAnsi="Open Sans Light" w:cs="Open Sans Light"/>
        </w:rPr>
        <w:t xml:space="preserve"> any </w:t>
      </w:r>
      <w:r w:rsidR="4A77EC89" w:rsidRPr="0001344A">
        <w:rPr>
          <w:rFonts w:ascii="Open Sans Light" w:hAnsi="Open Sans Light" w:cs="Open Sans Light"/>
        </w:rPr>
        <w:t>O</w:t>
      </w:r>
      <w:r w:rsidR="42362B73" w:rsidRPr="0001344A">
        <w:rPr>
          <w:rFonts w:ascii="Open Sans Light" w:hAnsi="Open Sans Light" w:cs="Open Sans Light"/>
        </w:rPr>
        <w:t>rder or Seller's performance in connection therewith</w:t>
      </w:r>
      <w:r w:rsidRPr="0001344A">
        <w:rPr>
          <w:rFonts w:ascii="Open Sans Light" w:hAnsi="Open Sans Light" w:cs="Open Sans Light"/>
        </w:rPr>
        <w:t xml:space="preserve">; or (iv) any claim of any kind arising out of or relating to any </w:t>
      </w:r>
      <w:r w:rsidR="4A77EC89" w:rsidRPr="0001344A">
        <w:rPr>
          <w:rFonts w:ascii="Open Sans Light" w:hAnsi="Open Sans Light" w:cs="Open Sans Light"/>
        </w:rPr>
        <w:t>O</w:t>
      </w:r>
      <w:r w:rsidRPr="0001344A">
        <w:rPr>
          <w:rFonts w:ascii="Open Sans Light" w:hAnsi="Open Sans Light" w:cs="Open Sans Light"/>
        </w:rPr>
        <w:t>rder or Seller's performance in connection therewith.</w:t>
      </w:r>
      <w:bookmarkEnd w:id="11"/>
      <w:r w:rsidR="3E47E9D1" w:rsidRPr="0001344A">
        <w:rPr>
          <w:rFonts w:ascii="Open Sans Light" w:hAnsi="Open Sans Light" w:cs="Open Sans Light"/>
        </w:rPr>
        <w:t xml:space="preserve"> </w:t>
      </w:r>
    </w:p>
    <w:p w14:paraId="275421A1" w14:textId="51AE0978" w:rsidR="00F23188" w:rsidRPr="0001344A" w:rsidRDefault="58CD34B9" w:rsidP="00AD273A">
      <w:pPr>
        <w:ind w:left="360"/>
        <w:jc w:val="both"/>
        <w:rPr>
          <w:rFonts w:ascii="Open Sans Light" w:hAnsi="Open Sans Light" w:cs="Open Sans Light"/>
        </w:rPr>
      </w:pPr>
      <w:r w:rsidRPr="0001344A">
        <w:rPr>
          <w:rFonts w:ascii="Open Sans Light" w:hAnsi="Open Sans Light" w:cs="Open Sans Light"/>
        </w:rPr>
        <w:t xml:space="preserve">In any event, SELLER’S LIABILITY TO BUYER SHALL NOT EXCEED THE PURCHASE PRICE OF THE </w:t>
      </w:r>
      <w:r w:rsidR="74B973B7" w:rsidRPr="0001344A">
        <w:rPr>
          <w:rFonts w:ascii="Open Sans Light" w:hAnsi="Open Sans Light" w:cs="Open Sans Light"/>
        </w:rPr>
        <w:t>G</w:t>
      </w:r>
      <w:r w:rsidRPr="0001344A">
        <w:rPr>
          <w:rFonts w:ascii="Open Sans Light" w:hAnsi="Open Sans Light" w:cs="Open Sans Light"/>
        </w:rPr>
        <w:t xml:space="preserve">OODS OR </w:t>
      </w:r>
      <w:r w:rsidR="74B973B7" w:rsidRPr="0001344A">
        <w:rPr>
          <w:rFonts w:ascii="Open Sans Light" w:hAnsi="Open Sans Light" w:cs="Open Sans Light"/>
        </w:rPr>
        <w:t>S</w:t>
      </w:r>
      <w:r w:rsidRPr="0001344A">
        <w:rPr>
          <w:rFonts w:ascii="Open Sans Light" w:hAnsi="Open Sans Light" w:cs="Open Sans Light"/>
        </w:rPr>
        <w:t>ERVICES ON WHICH SUCH LIABILITY IS BASED.</w:t>
      </w:r>
      <w:r w:rsidR="651FD3CF" w:rsidRPr="0001344A">
        <w:rPr>
          <w:rFonts w:ascii="Open Sans Light" w:hAnsi="Open Sans Light" w:cs="Open Sans Light"/>
        </w:rPr>
        <w:t xml:space="preserve"> </w:t>
      </w:r>
      <w:r w:rsidRPr="0001344A">
        <w:rPr>
          <w:rFonts w:ascii="Open Sans Light" w:hAnsi="Open Sans Light" w:cs="Open Sans Light"/>
        </w:rPr>
        <w:t xml:space="preserve">BUYER ASSUMES ALL OTHER LIABILITY FOR ANY LOSS, </w:t>
      </w:r>
      <w:r w:rsidRPr="0001344A">
        <w:rPr>
          <w:rFonts w:ascii="Open Sans Light" w:hAnsi="Open Sans Light" w:cs="Open Sans Light"/>
        </w:rPr>
        <w:lastRenderedPageBreak/>
        <w:t xml:space="preserve">DAMAGE OR INJURY TO PERSONS OR PROPERTY ARISING OUT OF, CONNECTED WITH OR RESULTING FROM THE USE OF THE </w:t>
      </w:r>
      <w:r w:rsidR="74B973B7" w:rsidRPr="0001344A">
        <w:rPr>
          <w:rFonts w:ascii="Open Sans Light" w:hAnsi="Open Sans Light" w:cs="Open Sans Light"/>
        </w:rPr>
        <w:t>G</w:t>
      </w:r>
      <w:r w:rsidRPr="0001344A">
        <w:rPr>
          <w:rFonts w:ascii="Open Sans Light" w:hAnsi="Open Sans Light" w:cs="Open Sans Light"/>
        </w:rPr>
        <w:t xml:space="preserve">OODS OR </w:t>
      </w:r>
      <w:r w:rsidR="6B6A56F2" w:rsidRPr="0001344A">
        <w:rPr>
          <w:rFonts w:ascii="Open Sans Light" w:hAnsi="Open Sans Light" w:cs="Open Sans Light"/>
        </w:rPr>
        <w:t xml:space="preserve">RECEIPT OF THE </w:t>
      </w:r>
      <w:r w:rsidR="74B973B7" w:rsidRPr="0001344A">
        <w:rPr>
          <w:rFonts w:ascii="Open Sans Light" w:hAnsi="Open Sans Light" w:cs="Open Sans Light"/>
        </w:rPr>
        <w:t>S</w:t>
      </w:r>
      <w:r w:rsidRPr="0001344A">
        <w:rPr>
          <w:rFonts w:ascii="Open Sans Light" w:hAnsi="Open Sans Light" w:cs="Open Sans Light"/>
        </w:rPr>
        <w:t xml:space="preserve">ERVICES, EITHER ALONE OR IN COMBINATION WITH OTHER PRODUCTS OR </w:t>
      </w:r>
      <w:r w:rsidR="6B1365E1" w:rsidRPr="0001344A">
        <w:rPr>
          <w:rFonts w:ascii="Open Sans Light" w:hAnsi="Open Sans Light" w:cs="Open Sans Light"/>
        </w:rPr>
        <w:t>SERVICES</w:t>
      </w:r>
      <w:r w:rsidR="5CD3D26E" w:rsidRPr="0001344A">
        <w:rPr>
          <w:rFonts w:ascii="Open Sans Light" w:hAnsi="Open Sans Light" w:cs="Open Sans Light"/>
        </w:rPr>
        <w:t>.</w:t>
      </w:r>
    </w:p>
    <w:p w14:paraId="0D2B6834" w14:textId="272725BD" w:rsidR="00B31F2B" w:rsidRPr="0001344A" w:rsidRDefault="00F23188" w:rsidP="00AD273A">
      <w:pPr>
        <w:ind w:left="360"/>
        <w:jc w:val="both"/>
        <w:rPr>
          <w:rFonts w:ascii="Open Sans Light" w:hAnsi="Open Sans Light" w:cs="Open Sans Light"/>
        </w:rPr>
      </w:pPr>
      <w:r w:rsidRPr="0001344A">
        <w:rPr>
          <w:rFonts w:ascii="Open Sans Light" w:hAnsi="Open Sans Light" w:cs="Open Sans Light"/>
        </w:rPr>
        <w:t xml:space="preserve">Buyer agrees to obtain appropriate insurance coverage to insure itself against claims and losses </w:t>
      </w:r>
      <w:proofErr w:type="gramStart"/>
      <w:r w:rsidRPr="0001344A">
        <w:rPr>
          <w:rFonts w:ascii="Open Sans Light" w:hAnsi="Open Sans Light" w:cs="Open Sans Light"/>
        </w:rPr>
        <w:t>in excess of</w:t>
      </w:r>
      <w:proofErr w:type="gramEnd"/>
      <w:r w:rsidRPr="0001344A">
        <w:rPr>
          <w:rFonts w:ascii="Open Sans Light" w:hAnsi="Open Sans Light" w:cs="Open Sans Light"/>
        </w:rPr>
        <w:t xml:space="preserve"> </w:t>
      </w:r>
      <w:r w:rsidR="005843FD" w:rsidRPr="0001344A">
        <w:rPr>
          <w:rFonts w:ascii="Open Sans Light" w:hAnsi="Open Sans Light" w:cs="Open Sans Light"/>
        </w:rPr>
        <w:t>Seller</w:t>
      </w:r>
      <w:r w:rsidRPr="0001344A">
        <w:rPr>
          <w:rFonts w:ascii="Open Sans Light" w:hAnsi="Open Sans Light" w:cs="Open Sans Light"/>
        </w:rPr>
        <w:t xml:space="preserve">’s maximum aggregate liability under this </w:t>
      </w:r>
      <w:r w:rsidRPr="0001344A">
        <w:rPr>
          <w:rFonts w:ascii="Open Sans Light" w:hAnsi="Open Sans Light" w:cs="Open Sans Light"/>
          <w:u w:val="single"/>
        </w:rPr>
        <w:t xml:space="preserve">Section </w:t>
      </w:r>
      <w:r w:rsidR="00AC7B40" w:rsidRPr="0001344A">
        <w:rPr>
          <w:rFonts w:ascii="Open Sans Light" w:hAnsi="Open Sans Light" w:cs="Open Sans Light"/>
          <w:u w:val="single"/>
        </w:rPr>
        <w:fldChar w:fldCharType="begin"/>
      </w:r>
      <w:r w:rsidR="00AC7B40" w:rsidRPr="0001344A">
        <w:rPr>
          <w:rFonts w:ascii="Open Sans Light" w:hAnsi="Open Sans Light" w:cs="Open Sans Light"/>
          <w:u w:val="single"/>
        </w:rPr>
        <w:instrText xml:space="preserve"> REF _Ref124516994 \r \h  \* MERGEFORMAT </w:instrText>
      </w:r>
      <w:r w:rsidR="00AC7B40" w:rsidRPr="0001344A">
        <w:rPr>
          <w:rFonts w:ascii="Open Sans Light" w:hAnsi="Open Sans Light" w:cs="Open Sans Light"/>
          <w:u w:val="single"/>
        </w:rPr>
      </w:r>
      <w:r w:rsidR="00AC7B40" w:rsidRPr="0001344A">
        <w:rPr>
          <w:rFonts w:ascii="Open Sans Light" w:hAnsi="Open Sans Light" w:cs="Open Sans Light"/>
          <w:u w:val="single"/>
        </w:rPr>
        <w:fldChar w:fldCharType="separate"/>
      </w:r>
      <w:r w:rsidR="002A7349">
        <w:rPr>
          <w:rFonts w:ascii="Open Sans Light" w:hAnsi="Open Sans Light" w:cs="Open Sans Light"/>
          <w:u w:val="single"/>
        </w:rPr>
        <w:t>11</w:t>
      </w:r>
      <w:r w:rsidR="00AC7B40" w:rsidRPr="0001344A">
        <w:rPr>
          <w:rFonts w:ascii="Open Sans Light" w:hAnsi="Open Sans Light" w:cs="Open Sans Light"/>
          <w:u w:val="single"/>
        </w:rPr>
        <w:fldChar w:fldCharType="end"/>
      </w:r>
      <w:r w:rsidRPr="0001344A">
        <w:rPr>
          <w:rFonts w:ascii="Open Sans Light" w:hAnsi="Open Sans Light" w:cs="Open Sans Light"/>
        </w:rPr>
        <w:t>.</w:t>
      </w:r>
      <w:bookmarkStart w:id="12" w:name="OLE_LINK1"/>
      <w:bookmarkStart w:id="13" w:name="OLE_LINK2"/>
      <w:r w:rsidR="000D6C9A" w:rsidRPr="0001344A">
        <w:rPr>
          <w:rFonts w:ascii="Open Sans Light" w:hAnsi="Open Sans Light" w:cs="Open Sans Light"/>
        </w:rPr>
        <w:t xml:space="preserve"> </w:t>
      </w:r>
      <w:bookmarkEnd w:id="12"/>
      <w:bookmarkEnd w:id="13"/>
      <w:r w:rsidR="00B31F2B" w:rsidRPr="0001344A">
        <w:rPr>
          <w:rFonts w:ascii="Open Sans Light" w:hAnsi="Open Sans Light" w:cs="Open Sans Light"/>
        </w:rPr>
        <w:t xml:space="preserve">TO THE EXTENT PERMITTED BY </w:t>
      </w:r>
      <w:r w:rsidR="001F679C" w:rsidRPr="0001344A">
        <w:rPr>
          <w:rFonts w:ascii="Open Sans Light" w:hAnsi="Open Sans Light" w:cs="Open Sans Light"/>
        </w:rPr>
        <w:t xml:space="preserve">APPLICABLE </w:t>
      </w:r>
      <w:r w:rsidR="00B31F2B" w:rsidRPr="0001344A">
        <w:rPr>
          <w:rFonts w:ascii="Open Sans Light" w:hAnsi="Open Sans Light" w:cs="Open Sans Light"/>
        </w:rPr>
        <w:t xml:space="preserve">LAW, THE LIMITATIONS OF LIABILITY SET FORTH HEREIN SHALL APPLY EVEN IF BUYER'S DAMAGES ARE CAUSED IN WHOLE OR IN PART BY SELLER'S NEGLIGENCE (WHETHER SOLE, </w:t>
      </w:r>
      <w:proofErr w:type="gramStart"/>
      <w:r w:rsidR="00B31F2B" w:rsidRPr="0001344A">
        <w:rPr>
          <w:rFonts w:ascii="Open Sans Light" w:hAnsi="Open Sans Light" w:cs="Open Sans Light"/>
        </w:rPr>
        <w:t>JOINT</w:t>
      </w:r>
      <w:proofErr w:type="gramEnd"/>
      <w:r w:rsidR="00B31F2B" w:rsidRPr="0001344A">
        <w:rPr>
          <w:rFonts w:ascii="Open Sans Light" w:hAnsi="Open Sans Light" w:cs="Open Sans Light"/>
        </w:rPr>
        <w:t xml:space="preserve"> OR CONCURRENT), GROSS NEGLIGENCE, STRICT LIABILITY OR OTHER LEGAL FAULT, EXCEPT FOR DAMAGES CAUSED BY SELLER'S WILLFUL MISCONDUCT OR DAMAGES RESULTING FROM INJURY TO LIFE, BODY OR HEALTH.</w:t>
      </w:r>
    </w:p>
    <w:p w14:paraId="00F56831" w14:textId="77777777" w:rsidR="00D12619" w:rsidRPr="0001344A" w:rsidRDefault="00D12619" w:rsidP="00AD273A">
      <w:pPr>
        <w:ind w:left="720" w:hanging="720"/>
        <w:rPr>
          <w:rFonts w:ascii="Open Sans Light" w:hAnsi="Open Sans Light" w:cs="Open Sans Light"/>
        </w:rPr>
      </w:pPr>
    </w:p>
    <w:p w14:paraId="61AAD4B3" w14:textId="525FBA8E" w:rsidR="00D12619" w:rsidRPr="0001344A" w:rsidRDefault="4D911712" w:rsidP="00AD273A">
      <w:pPr>
        <w:pStyle w:val="ListParagraph"/>
        <w:numPr>
          <w:ilvl w:val="0"/>
          <w:numId w:val="10"/>
        </w:numPr>
        <w:jc w:val="both"/>
        <w:rPr>
          <w:rFonts w:ascii="Open Sans Light" w:hAnsi="Open Sans Light" w:cs="Open Sans Light"/>
        </w:rPr>
      </w:pPr>
      <w:r w:rsidRPr="0001344A">
        <w:rPr>
          <w:rFonts w:ascii="Open Sans Light" w:hAnsi="Open Sans Light" w:cs="Open Sans Light"/>
          <w:b/>
          <w:bCs/>
          <w:u w:val="single"/>
        </w:rPr>
        <w:t>Indemnity.</w:t>
      </w:r>
      <w:r w:rsidR="3E47E9D1" w:rsidRPr="0001344A">
        <w:rPr>
          <w:rFonts w:ascii="Open Sans Light" w:hAnsi="Open Sans Light" w:cs="Open Sans Light"/>
        </w:rPr>
        <w:t xml:space="preserve"> </w:t>
      </w:r>
      <w:bookmarkStart w:id="14" w:name="OLE_LINK21"/>
      <w:r w:rsidR="00590068" w:rsidRPr="0001344A">
        <w:rPr>
          <w:rFonts w:ascii="Open Sans Light" w:hAnsi="Open Sans Light" w:cs="Open Sans Light"/>
        </w:rPr>
        <w:t>Buyer agrees to indemnify and hold Seller harmless from third</w:t>
      </w:r>
      <w:r w:rsidR="000453DA" w:rsidRPr="0001344A">
        <w:rPr>
          <w:rFonts w:ascii="Open Sans Light" w:hAnsi="Open Sans Light" w:cs="Open Sans Light"/>
        </w:rPr>
        <w:t xml:space="preserve"> </w:t>
      </w:r>
      <w:r w:rsidR="00590068" w:rsidRPr="0001344A">
        <w:rPr>
          <w:rFonts w:ascii="Open Sans Light" w:hAnsi="Open Sans Light" w:cs="Open Sans Light"/>
        </w:rPr>
        <w:t xml:space="preserve">party product liability claims, other alleged claims losses, damages, or expenses (including costs of defending any proceedings) arising out of or resulting from: (i) the design, testing, or machining of the Goods or Services by Buyer or third parties (including Buyer’s responsibility to test the Goods after machining by Buyer or Buyer’s designated machining subcontractors); or (ii) the Goods or Services having been altered, modified, or improperly installed, operated, used, or maintained by Buyer or Buyer’s customers or any third party; or (iii) Seller’s use of any design, drawing, or specifications provided or approved by Buyer; (iii) Seller’s production of Goods for Buyer pursuant to such design, drawing, and/or specification; (iii) Seller’s sale of such Goods to Buyer or Buyer’s designated purchaser; or (vi) Buyer’s specification, purchase, use, or sale of sample, developmental, or test Goods or Services; or (vii) any breach of any of the representations, warranties, or covenants made by Buyer in </w:t>
      </w:r>
      <w:r w:rsidR="00590068" w:rsidRPr="0001344A">
        <w:rPr>
          <w:rFonts w:ascii="Open Sans Light" w:hAnsi="Open Sans Light" w:cs="Open Sans Light"/>
          <w:u w:val="single"/>
        </w:rPr>
        <w:t xml:space="preserve">Section </w:t>
      </w:r>
      <w:r w:rsidR="00590068" w:rsidRPr="0001344A">
        <w:rPr>
          <w:rFonts w:ascii="Open Sans Light" w:hAnsi="Open Sans Light" w:cs="Open Sans Light"/>
          <w:u w:val="single"/>
        </w:rPr>
        <w:fldChar w:fldCharType="begin"/>
      </w:r>
      <w:r w:rsidR="00590068" w:rsidRPr="0001344A">
        <w:rPr>
          <w:rFonts w:ascii="Open Sans Light" w:hAnsi="Open Sans Light" w:cs="Open Sans Light"/>
          <w:u w:val="single"/>
        </w:rPr>
        <w:instrText xml:space="preserve"> REF _Ref141860179 \n \h </w:instrText>
      </w:r>
      <w:r w:rsidR="00AD273A" w:rsidRPr="0001344A">
        <w:rPr>
          <w:rFonts w:ascii="Open Sans Light" w:hAnsi="Open Sans Light" w:cs="Open Sans Light"/>
          <w:u w:val="single"/>
        </w:rPr>
        <w:instrText xml:space="preserve"> \* MERGEFORMAT </w:instrText>
      </w:r>
      <w:r w:rsidR="00590068" w:rsidRPr="0001344A">
        <w:rPr>
          <w:rFonts w:ascii="Open Sans Light" w:hAnsi="Open Sans Light" w:cs="Open Sans Light"/>
          <w:u w:val="single"/>
        </w:rPr>
      </w:r>
      <w:r w:rsidR="00590068" w:rsidRPr="0001344A">
        <w:rPr>
          <w:rFonts w:ascii="Open Sans Light" w:hAnsi="Open Sans Light" w:cs="Open Sans Light"/>
          <w:u w:val="single"/>
        </w:rPr>
        <w:fldChar w:fldCharType="separate"/>
      </w:r>
      <w:r w:rsidR="002A7349">
        <w:rPr>
          <w:rFonts w:ascii="Open Sans Light" w:hAnsi="Open Sans Light" w:cs="Open Sans Light"/>
          <w:u w:val="single"/>
        </w:rPr>
        <w:t>25</w:t>
      </w:r>
      <w:r w:rsidR="00590068" w:rsidRPr="0001344A">
        <w:rPr>
          <w:rFonts w:ascii="Open Sans Light" w:hAnsi="Open Sans Light" w:cs="Open Sans Light"/>
          <w:u w:val="single"/>
        </w:rPr>
        <w:fldChar w:fldCharType="end"/>
      </w:r>
      <w:r w:rsidR="00590068" w:rsidRPr="0001344A">
        <w:rPr>
          <w:rFonts w:ascii="Open Sans Light" w:hAnsi="Open Sans Light" w:cs="Open Sans Light"/>
        </w:rPr>
        <w:t>; or (viii) any other breach of the Contract by Buyer.</w:t>
      </w:r>
      <w:bookmarkEnd w:id="14"/>
    </w:p>
    <w:p w14:paraId="71AEBA02" w14:textId="77777777" w:rsidR="00D12619" w:rsidRPr="0001344A" w:rsidRDefault="00D12619" w:rsidP="00AD273A">
      <w:pPr>
        <w:ind w:left="720" w:hanging="720"/>
        <w:rPr>
          <w:rFonts w:ascii="Open Sans Light" w:hAnsi="Open Sans Light" w:cs="Open Sans Light"/>
        </w:rPr>
      </w:pPr>
    </w:p>
    <w:p w14:paraId="2EC74AD4" w14:textId="106FC90E" w:rsidR="00115A38" w:rsidRPr="0001344A" w:rsidRDefault="4D911712" w:rsidP="00AD273A">
      <w:pPr>
        <w:pStyle w:val="ListParagraph"/>
        <w:numPr>
          <w:ilvl w:val="0"/>
          <w:numId w:val="10"/>
        </w:numPr>
        <w:contextualSpacing w:val="0"/>
        <w:jc w:val="both"/>
        <w:rPr>
          <w:rFonts w:ascii="Open Sans Light" w:hAnsi="Open Sans Light" w:cs="Open Sans Light"/>
        </w:rPr>
      </w:pPr>
      <w:bookmarkStart w:id="15" w:name="_Ref124517035"/>
      <w:r w:rsidRPr="0001344A">
        <w:rPr>
          <w:rFonts w:ascii="Open Sans Light" w:hAnsi="Open Sans Light" w:cs="Open Sans Light"/>
          <w:b/>
          <w:bCs/>
          <w:u w:val="single"/>
        </w:rPr>
        <w:t>Termination.</w:t>
      </w:r>
      <w:r w:rsidR="3E47E9D1" w:rsidRPr="0001344A">
        <w:rPr>
          <w:rFonts w:ascii="Open Sans Light" w:hAnsi="Open Sans Light" w:cs="Open Sans Light"/>
          <w:b/>
          <w:bCs/>
        </w:rPr>
        <w:t xml:space="preserve"> </w:t>
      </w:r>
      <w:bookmarkStart w:id="16" w:name="_Ref141860253"/>
      <w:bookmarkEnd w:id="15"/>
      <w:r w:rsidR="098DD4BF" w:rsidRPr="0001344A">
        <w:rPr>
          <w:rFonts w:ascii="Open Sans Light" w:hAnsi="Open Sans Light" w:cs="Open Sans Light"/>
        </w:rPr>
        <w:t xml:space="preserve">Without liability to Buyer, Seller may terminate any agreement, </w:t>
      </w:r>
      <w:proofErr w:type="gramStart"/>
      <w:r w:rsidR="098DD4BF" w:rsidRPr="0001344A">
        <w:rPr>
          <w:rFonts w:ascii="Open Sans Light" w:hAnsi="Open Sans Light" w:cs="Open Sans Light"/>
        </w:rPr>
        <w:t>contract</w:t>
      </w:r>
      <w:proofErr w:type="gramEnd"/>
      <w:r w:rsidR="098DD4BF" w:rsidRPr="0001344A">
        <w:rPr>
          <w:rFonts w:ascii="Open Sans Light" w:hAnsi="Open Sans Light" w:cs="Open Sans Light"/>
        </w:rPr>
        <w:t xml:space="preserve"> or </w:t>
      </w:r>
      <w:r w:rsidR="348C95A9" w:rsidRPr="0001344A">
        <w:rPr>
          <w:rFonts w:ascii="Open Sans Light" w:hAnsi="Open Sans Light" w:cs="Open Sans Light"/>
        </w:rPr>
        <w:t>O</w:t>
      </w:r>
      <w:r w:rsidR="098DD4BF" w:rsidRPr="0001344A">
        <w:rPr>
          <w:rFonts w:ascii="Open Sans Light" w:hAnsi="Open Sans Light" w:cs="Open Sans Light"/>
        </w:rPr>
        <w:t>rder</w:t>
      </w:r>
      <w:r w:rsidR="795FE20B" w:rsidRPr="0001344A">
        <w:rPr>
          <w:rFonts w:ascii="Open Sans Light" w:hAnsi="Open Sans Light" w:cs="Open Sans Light"/>
        </w:rPr>
        <w:t xml:space="preserve"> </w:t>
      </w:r>
      <w:r w:rsidR="589DDABE" w:rsidRPr="0001344A">
        <w:rPr>
          <w:rFonts w:ascii="Open Sans Light" w:hAnsi="Open Sans Light" w:cs="Open Sans Light"/>
        </w:rPr>
        <w:t>if</w:t>
      </w:r>
      <w:r w:rsidR="098DD4BF" w:rsidRPr="0001344A">
        <w:rPr>
          <w:rFonts w:ascii="Open Sans Light" w:hAnsi="Open Sans Light" w:cs="Open Sans Light"/>
        </w:rPr>
        <w:t xml:space="preserve"> Buyer breaches any of the </w:t>
      </w:r>
      <w:r w:rsidR="252E20F7" w:rsidRPr="0001344A">
        <w:rPr>
          <w:rFonts w:ascii="Open Sans Light" w:hAnsi="Open Sans Light" w:cs="Open Sans Light"/>
        </w:rPr>
        <w:t xml:space="preserve">terms of the Contract </w:t>
      </w:r>
      <w:r w:rsidR="794CAE00" w:rsidRPr="0001344A">
        <w:rPr>
          <w:rFonts w:ascii="Open Sans Light" w:hAnsi="Open Sans Light" w:cs="Open Sans Light"/>
        </w:rPr>
        <w:t>Documents</w:t>
      </w:r>
      <w:r w:rsidR="113D1570" w:rsidRPr="0001344A">
        <w:rPr>
          <w:rFonts w:ascii="Open Sans Light" w:hAnsi="Open Sans Light" w:cs="Open Sans Light"/>
        </w:rPr>
        <w:t xml:space="preserve"> and,</w:t>
      </w:r>
      <w:r w:rsidR="794CAE00" w:rsidRPr="0001344A">
        <w:rPr>
          <w:rFonts w:ascii="Open Sans Light" w:hAnsi="Open Sans Light" w:cs="Open Sans Light"/>
        </w:rPr>
        <w:t xml:space="preserve"> </w:t>
      </w:r>
      <w:r w:rsidR="252E20F7" w:rsidRPr="0001344A">
        <w:rPr>
          <w:rFonts w:ascii="Open Sans Light" w:hAnsi="Open Sans Light" w:cs="Open Sans Light"/>
        </w:rPr>
        <w:t>in particular</w:t>
      </w:r>
      <w:r w:rsidR="333BB33A" w:rsidRPr="0001344A">
        <w:rPr>
          <w:rFonts w:ascii="Open Sans Light" w:hAnsi="Open Sans Light" w:cs="Open Sans Light"/>
        </w:rPr>
        <w:t>,</w:t>
      </w:r>
      <w:r w:rsidR="252E20F7" w:rsidRPr="0001344A">
        <w:rPr>
          <w:rFonts w:ascii="Open Sans Light" w:hAnsi="Open Sans Light" w:cs="Open Sans Light"/>
        </w:rPr>
        <w:t xml:space="preserve"> if one of the following events </w:t>
      </w:r>
      <w:r w:rsidR="65213804" w:rsidRPr="0001344A">
        <w:rPr>
          <w:rFonts w:ascii="Open Sans Light" w:hAnsi="Open Sans Light" w:cs="Open Sans Light"/>
        </w:rPr>
        <w:t>occur:</w:t>
      </w:r>
      <w:bookmarkEnd w:id="16"/>
      <w:r w:rsidR="252E20F7" w:rsidRPr="0001344A">
        <w:rPr>
          <w:rFonts w:ascii="Open Sans Light" w:hAnsi="Open Sans Light" w:cs="Open Sans Light"/>
        </w:rPr>
        <w:t xml:space="preserve"> </w:t>
      </w:r>
    </w:p>
    <w:p w14:paraId="2BC67FAE" w14:textId="23E966A9" w:rsidR="00EE1B3D" w:rsidRPr="0001344A" w:rsidRDefault="00DF284D" w:rsidP="00AD273A">
      <w:pPr>
        <w:pStyle w:val="ListParagraph"/>
        <w:numPr>
          <w:ilvl w:val="0"/>
          <w:numId w:val="8"/>
        </w:numPr>
        <w:contextualSpacing w:val="0"/>
        <w:jc w:val="both"/>
        <w:rPr>
          <w:rFonts w:ascii="Open Sans Light" w:hAnsi="Open Sans Light" w:cs="Open Sans Light"/>
        </w:rPr>
      </w:pPr>
      <w:r w:rsidRPr="0001344A">
        <w:rPr>
          <w:rFonts w:ascii="Open Sans Light" w:hAnsi="Open Sans Light" w:cs="Open Sans Light"/>
        </w:rPr>
        <w:t>i</w:t>
      </w:r>
      <w:r w:rsidR="00115A38" w:rsidRPr="0001344A">
        <w:rPr>
          <w:rFonts w:ascii="Open Sans Light" w:hAnsi="Open Sans Light" w:cs="Open Sans Light"/>
        </w:rPr>
        <w:t>f</w:t>
      </w:r>
      <w:r w:rsidRPr="0001344A">
        <w:rPr>
          <w:rFonts w:ascii="Open Sans Light" w:hAnsi="Open Sans Light" w:cs="Open Sans Light"/>
        </w:rPr>
        <w:t xml:space="preserve"> Buyer fails to pay</w:t>
      </w:r>
      <w:r w:rsidR="00115A38" w:rsidRPr="0001344A">
        <w:rPr>
          <w:rFonts w:ascii="Open Sans Light" w:hAnsi="Open Sans Light" w:cs="Open Sans Light"/>
        </w:rPr>
        <w:t xml:space="preserve"> any </w:t>
      </w:r>
      <w:r w:rsidRPr="0001344A">
        <w:rPr>
          <w:rFonts w:ascii="Open Sans Light" w:hAnsi="Open Sans Light" w:cs="Open Sans Light"/>
        </w:rPr>
        <w:t xml:space="preserve">amounts owing to Seller when </w:t>
      </w:r>
      <w:proofErr w:type="gramStart"/>
      <w:r w:rsidRPr="0001344A">
        <w:rPr>
          <w:rFonts w:ascii="Open Sans Light" w:hAnsi="Open Sans Light" w:cs="Open Sans Light"/>
        </w:rPr>
        <w:t>due;</w:t>
      </w:r>
      <w:proofErr w:type="gramEnd"/>
      <w:r w:rsidR="00115A38" w:rsidRPr="0001344A">
        <w:rPr>
          <w:rFonts w:ascii="Open Sans Light" w:hAnsi="Open Sans Light" w:cs="Open Sans Light"/>
        </w:rPr>
        <w:t xml:space="preserve"> </w:t>
      </w:r>
    </w:p>
    <w:p w14:paraId="4A83028D" w14:textId="564A1BE1" w:rsidR="00EE1B3D" w:rsidRPr="0001344A" w:rsidRDefault="00115A38" w:rsidP="00AD273A">
      <w:pPr>
        <w:pStyle w:val="ListParagraph"/>
        <w:numPr>
          <w:ilvl w:val="0"/>
          <w:numId w:val="8"/>
        </w:numPr>
        <w:jc w:val="both"/>
        <w:rPr>
          <w:rFonts w:ascii="Open Sans Light" w:hAnsi="Open Sans Light" w:cs="Open Sans Light"/>
        </w:rPr>
      </w:pPr>
      <w:r w:rsidRPr="0001344A">
        <w:rPr>
          <w:rFonts w:ascii="Open Sans Light" w:hAnsi="Open Sans Light" w:cs="Open Sans Light"/>
        </w:rPr>
        <w:t xml:space="preserve">if </w:t>
      </w:r>
      <w:r w:rsidR="00EE1B3D" w:rsidRPr="0001344A">
        <w:rPr>
          <w:rFonts w:ascii="Open Sans Light" w:hAnsi="Open Sans Light" w:cs="Open Sans Light"/>
        </w:rPr>
        <w:t xml:space="preserve">Buyer </w:t>
      </w:r>
      <w:r w:rsidRPr="0001344A">
        <w:rPr>
          <w:rFonts w:ascii="Open Sans Light" w:hAnsi="Open Sans Light" w:cs="Open Sans Light"/>
        </w:rPr>
        <w:t>fail</w:t>
      </w:r>
      <w:r w:rsidR="00DF284D" w:rsidRPr="0001344A">
        <w:rPr>
          <w:rFonts w:ascii="Open Sans Light" w:hAnsi="Open Sans Light" w:cs="Open Sans Light"/>
        </w:rPr>
        <w:t>s</w:t>
      </w:r>
      <w:r w:rsidRPr="0001344A">
        <w:rPr>
          <w:rFonts w:ascii="Open Sans Light" w:hAnsi="Open Sans Light" w:cs="Open Sans Light"/>
        </w:rPr>
        <w:t xml:space="preserve"> to provide any </w:t>
      </w:r>
      <w:r w:rsidR="00DF284D" w:rsidRPr="0001344A">
        <w:rPr>
          <w:rFonts w:ascii="Open Sans Light" w:hAnsi="Open Sans Light" w:cs="Open Sans Light"/>
        </w:rPr>
        <w:t xml:space="preserve">Performance Assurance </w:t>
      </w:r>
      <w:r w:rsidRPr="0001344A">
        <w:rPr>
          <w:rFonts w:ascii="Open Sans Light" w:hAnsi="Open Sans Light" w:cs="Open Sans Light"/>
        </w:rPr>
        <w:t>required by the Contract Documents</w:t>
      </w:r>
      <w:r w:rsidR="00DF284D" w:rsidRPr="0001344A">
        <w:rPr>
          <w:rFonts w:ascii="Open Sans Light" w:hAnsi="Open Sans Light" w:cs="Open Sans Light"/>
        </w:rPr>
        <w:t>,</w:t>
      </w:r>
      <w:r w:rsidRPr="0001344A">
        <w:rPr>
          <w:rFonts w:ascii="Open Sans Light" w:hAnsi="Open Sans Light" w:cs="Open Sans Light"/>
        </w:rPr>
        <w:t xml:space="preserve"> provided that in such event </w:t>
      </w:r>
      <w:r w:rsidR="005843FD" w:rsidRPr="0001344A">
        <w:rPr>
          <w:rFonts w:ascii="Open Sans Light" w:hAnsi="Open Sans Light" w:cs="Open Sans Light"/>
        </w:rPr>
        <w:t>Seller</w:t>
      </w:r>
      <w:r w:rsidRPr="0001344A">
        <w:rPr>
          <w:rFonts w:ascii="Open Sans Light" w:hAnsi="Open Sans Light" w:cs="Open Sans Light"/>
        </w:rPr>
        <w:t xml:space="preserve">’s rights of termination or suspension under this </w:t>
      </w:r>
      <w:r w:rsidRPr="0001344A">
        <w:rPr>
          <w:rFonts w:ascii="Open Sans Light" w:hAnsi="Open Sans Light" w:cs="Open Sans Light"/>
          <w:u w:val="single"/>
        </w:rPr>
        <w:t xml:space="preserve">Section </w:t>
      </w:r>
      <w:r w:rsidR="00E50B6B" w:rsidRPr="0001344A">
        <w:rPr>
          <w:rFonts w:ascii="Open Sans Light" w:hAnsi="Open Sans Light" w:cs="Open Sans Light"/>
          <w:u w:val="single"/>
        </w:rPr>
        <w:fldChar w:fldCharType="begin"/>
      </w:r>
      <w:r w:rsidR="00E50B6B" w:rsidRPr="0001344A">
        <w:rPr>
          <w:rFonts w:ascii="Open Sans Light" w:hAnsi="Open Sans Light" w:cs="Open Sans Light"/>
          <w:u w:val="single"/>
        </w:rPr>
        <w:instrText xml:space="preserve"> REF _Ref124517035 \r \h  \* MERGEFORMAT </w:instrText>
      </w:r>
      <w:r w:rsidR="00E50B6B" w:rsidRPr="0001344A">
        <w:rPr>
          <w:rFonts w:ascii="Open Sans Light" w:hAnsi="Open Sans Light" w:cs="Open Sans Light"/>
          <w:u w:val="single"/>
        </w:rPr>
      </w:r>
      <w:r w:rsidR="00E50B6B" w:rsidRPr="0001344A">
        <w:rPr>
          <w:rFonts w:ascii="Open Sans Light" w:hAnsi="Open Sans Light" w:cs="Open Sans Light"/>
          <w:u w:val="single"/>
        </w:rPr>
        <w:fldChar w:fldCharType="separate"/>
      </w:r>
      <w:r w:rsidR="002A7349">
        <w:rPr>
          <w:rFonts w:ascii="Open Sans Light" w:hAnsi="Open Sans Light" w:cs="Open Sans Light"/>
          <w:u w:val="single"/>
        </w:rPr>
        <w:t>13</w:t>
      </w:r>
      <w:r w:rsidR="00E50B6B" w:rsidRPr="0001344A">
        <w:rPr>
          <w:rFonts w:ascii="Open Sans Light" w:hAnsi="Open Sans Light" w:cs="Open Sans Light"/>
          <w:u w:val="single"/>
        </w:rPr>
        <w:fldChar w:fldCharType="end"/>
      </w:r>
      <w:r w:rsidRPr="0001344A">
        <w:rPr>
          <w:rFonts w:ascii="Open Sans Light" w:hAnsi="Open Sans Light" w:cs="Open Sans Light"/>
        </w:rPr>
        <w:t xml:space="preserve"> shall apply only in regard to the particular </w:t>
      </w:r>
      <w:r w:rsidR="00DF284D" w:rsidRPr="0001344A">
        <w:rPr>
          <w:rFonts w:ascii="Open Sans Light" w:hAnsi="Open Sans Light" w:cs="Open Sans Light"/>
        </w:rPr>
        <w:t xml:space="preserve">Order </w:t>
      </w:r>
      <w:r w:rsidRPr="0001344A">
        <w:rPr>
          <w:rFonts w:ascii="Open Sans Light" w:hAnsi="Open Sans Light" w:cs="Open Sans Light"/>
        </w:rPr>
        <w:t xml:space="preserve">in respect of which </w:t>
      </w:r>
      <w:r w:rsidR="43A6D963" w:rsidRPr="0001344A">
        <w:rPr>
          <w:rFonts w:ascii="Open Sans Light" w:hAnsi="Open Sans Light" w:cs="Open Sans Light"/>
        </w:rPr>
        <w:t>Buyer</w:t>
      </w:r>
      <w:r w:rsidRPr="0001344A">
        <w:rPr>
          <w:rFonts w:ascii="Open Sans Light" w:hAnsi="Open Sans Light" w:cs="Open Sans Light"/>
        </w:rPr>
        <w:t xml:space="preserve"> shall have so </w:t>
      </w:r>
      <w:r w:rsidR="00692E2C" w:rsidRPr="0001344A">
        <w:rPr>
          <w:rFonts w:ascii="Open Sans Light" w:hAnsi="Open Sans Light" w:cs="Open Sans Light"/>
        </w:rPr>
        <w:t>failed</w:t>
      </w:r>
      <w:r w:rsidR="0A6756B0" w:rsidRPr="0001344A">
        <w:rPr>
          <w:rFonts w:ascii="Open Sans Light" w:hAnsi="Open Sans Light" w:cs="Open Sans Light"/>
        </w:rPr>
        <w:t>;</w:t>
      </w:r>
      <w:r w:rsidRPr="0001344A">
        <w:rPr>
          <w:rFonts w:ascii="Open Sans Light" w:hAnsi="Open Sans Light" w:cs="Open Sans Light"/>
        </w:rPr>
        <w:t xml:space="preserve"> </w:t>
      </w:r>
    </w:p>
    <w:p w14:paraId="46C271A0" w14:textId="1E32BB45" w:rsidR="00EE1B3D" w:rsidRPr="0001344A" w:rsidRDefault="00115A38" w:rsidP="00AD273A">
      <w:pPr>
        <w:pStyle w:val="ListParagraph"/>
        <w:numPr>
          <w:ilvl w:val="0"/>
          <w:numId w:val="8"/>
        </w:numPr>
        <w:jc w:val="both"/>
        <w:rPr>
          <w:rFonts w:ascii="Open Sans Light" w:hAnsi="Open Sans Light" w:cs="Open Sans Light"/>
        </w:rPr>
      </w:pPr>
      <w:r w:rsidRPr="0001344A">
        <w:rPr>
          <w:rFonts w:ascii="Open Sans Light" w:hAnsi="Open Sans Light" w:cs="Open Sans Light"/>
        </w:rPr>
        <w:t xml:space="preserve">if any </w:t>
      </w:r>
      <w:r w:rsidR="00DF284D" w:rsidRPr="0001344A">
        <w:rPr>
          <w:rFonts w:ascii="Open Sans Light" w:hAnsi="Open Sans Light" w:cs="Open Sans Light"/>
        </w:rPr>
        <w:t xml:space="preserve">Performance Assurance required under the Contract Documents </w:t>
      </w:r>
      <w:r w:rsidRPr="0001344A">
        <w:rPr>
          <w:rFonts w:ascii="Open Sans Light" w:hAnsi="Open Sans Light" w:cs="Open Sans Light"/>
        </w:rPr>
        <w:t xml:space="preserve">is cancelled, suspended or amended in any </w:t>
      </w:r>
      <w:proofErr w:type="gramStart"/>
      <w:r w:rsidR="00692E2C" w:rsidRPr="0001344A">
        <w:rPr>
          <w:rFonts w:ascii="Open Sans Light" w:hAnsi="Open Sans Light" w:cs="Open Sans Light"/>
        </w:rPr>
        <w:t>respect</w:t>
      </w:r>
      <w:r w:rsidR="10B84DFB" w:rsidRPr="0001344A">
        <w:rPr>
          <w:rFonts w:ascii="Open Sans Light" w:hAnsi="Open Sans Light" w:cs="Open Sans Light"/>
        </w:rPr>
        <w:t>;</w:t>
      </w:r>
      <w:proofErr w:type="gramEnd"/>
      <w:r w:rsidRPr="0001344A">
        <w:rPr>
          <w:rFonts w:ascii="Open Sans Light" w:hAnsi="Open Sans Light" w:cs="Open Sans Light"/>
        </w:rPr>
        <w:t xml:space="preserve"> </w:t>
      </w:r>
    </w:p>
    <w:p w14:paraId="698526B0" w14:textId="0F6B8E8C" w:rsidR="00692E2C" w:rsidRPr="0001344A" w:rsidRDefault="00692E2C" w:rsidP="00AD273A">
      <w:pPr>
        <w:pStyle w:val="ListParagraph"/>
        <w:numPr>
          <w:ilvl w:val="0"/>
          <w:numId w:val="8"/>
        </w:numPr>
        <w:contextualSpacing w:val="0"/>
        <w:jc w:val="both"/>
        <w:rPr>
          <w:rFonts w:ascii="Open Sans Light" w:hAnsi="Open Sans Light" w:cs="Open Sans Light"/>
        </w:rPr>
      </w:pPr>
      <w:r w:rsidRPr="0001344A">
        <w:rPr>
          <w:rFonts w:ascii="Open Sans Light" w:hAnsi="Open Sans Light" w:cs="Open Sans Light"/>
        </w:rPr>
        <w:t xml:space="preserve">if Buyer becomes insolvent or enters into any composition or arrangement (including a voluntary arrangement) with its creditors or, being a body corporate, has passed a resolution for voluntary winding up except where solely for the purpose of reconstruction or if a petition has been presented for an order for its winding up or for a receiver (including an administrative receiver) or administrator to be appointed or if any such order or appointment is made or if, being an individual or partnership, Buyer suspends payment of his or their debts in whole or in part or if an application has been made for an interim order or a petition has been presented for a bankruptcy order or if any such order is made or if Buyer, whether or not a body corporate, shall carry out or be subject to any analogous act or proceedings under any law; or </w:t>
      </w:r>
    </w:p>
    <w:p w14:paraId="15713C83" w14:textId="12031EE1" w:rsidR="00692E2C" w:rsidRPr="0001344A" w:rsidRDefault="00692E2C" w:rsidP="00AD273A">
      <w:pPr>
        <w:pStyle w:val="ListParagraph"/>
        <w:numPr>
          <w:ilvl w:val="0"/>
          <w:numId w:val="8"/>
        </w:numPr>
        <w:jc w:val="both"/>
        <w:rPr>
          <w:rFonts w:ascii="Open Sans Light" w:hAnsi="Open Sans Light" w:cs="Open Sans Light"/>
        </w:rPr>
      </w:pPr>
      <w:r w:rsidRPr="0001344A">
        <w:rPr>
          <w:rFonts w:ascii="Open Sans Light" w:hAnsi="Open Sans Light" w:cs="Open Sans Light"/>
        </w:rPr>
        <w:t xml:space="preserve">there is an imposition of any new, additional or increased tax, public charge, freight, tariff or duty which may after the date of the quotation or </w:t>
      </w:r>
      <w:r w:rsidR="00FC5632" w:rsidRPr="0001344A">
        <w:rPr>
          <w:rFonts w:ascii="Open Sans Light" w:hAnsi="Open Sans Light" w:cs="Open Sans Light"/>
        </w:rPr>
        <w:t>Order</w:t>
      </w:r>
      <w:r w:rsidRPr="0001344A">
        <w:rPr>
          <w:rFonts w:ascii="Open Sans Light" w:hAnsi="Open Sans Light" w:cs="Open Sans Light"/>
        </w:rPr>
        <w:t xml:space="preserve"> which is levied on or imposed on the Goods to be sold, or upon any sale, delivery, or other action taken under or in connection with any </w:t>
      </w:r>
      <w:r w:rsidR="00FC5632" w:rsidRPr="0001344A">
        <w:rPr>
          <w:rFonts w:ascii="Open Sans Light" w:hAnsi="Open Sans Light" w:cs="Open Sans Light"/>
        </w:rPr>
        <w:t>Order</w:t>
      </w:r>
      <w:r w:rsidRPr="0001344A">
        <w:rPr>
          <w:rFonts w:ascii="Open Sans Light" w:hAnsi="Open Sans Light" w:cs="Open Sans Light"/>
        </w:rPr>
        <w:t xml:space="preserve"> to which these Sections apply, or upon the export or import of such Goods or materials required to produce the Goods</w:t>
      </w:r>
      <w:r w:rsidR="7602C3EE" w:rsidRPr="0001344A">
        <w:rPr>
          <w:rFonts w:ascii="Open Sans Light" w:hAnsi="Open Sans Light" w:cs="Open Sans Light"/>
        </w:rPr>
        <w:t>.</w:t>
      </w:r>
    </w:p>
    <w:p w14:paraId="5722C201" w14:textId="5C26B29F" w:rsidR="00D12619" w:rsidRPr="0001344A" w:rsidRDefault="00012D82" w:rsidP="00AD273A">
      <w:pPr>
        <w:ind w:left="360"/>
        <w:jc w:val="both"/>
        <w:rPr>
          <w:rFonts w:ascii="Open Sans Light" w:hAnsi="Open Sans Light" w:cs="Open Sans Light"/>
        </w:rPr>
      </w:pPr>
      <w:r w:rsidRPr="0001344A">
        <w:rPr>
          <w:rFonts w:ascii="Open Sans Light" w:hAnsi="Open Sans Light" w:cs="Open Sans Light"/>
        </w:rPr>
        <w:t xml:space="preserve">If </w:t>
      </w:r>
      <w:r w:rsidR="005843FD" w:rsidRPr="0001344A">
        <w:rPr>
          <w:rFonts w:ascii="Open Sans Light" w:hAnsi="Open Sans Light" w:cs="Open Sans Light"/>
        </w:rPr>
        <w:t xml:space="preserve">Seller </w:t>
      </w:r>
      <w:r w:rsidRPr="0001344A">
        <w:rPr>
          <w:rFonts w:ascii="Open Sans Light" w:hAnsi="Open Sans Light" w:cs="Open Sans Light"/>
        </w:rPr>
        <w:t xml:space="preserve">is entitled to exercise its rights of termination or suspension under this Section, </w:t>
      </w:r>
      <w:r w:rsidR="005843FD" w:rsidRPr="0001344A">
        <w:rPr>
          <w:rFonts w:ascii="Open Sans Light" w:hAnsi="Open Sans Light" w:cs="Open Sans Light"/>
        </w:rPr>
        <w:t>Seller</w:t>
      </w:r>
      <w:r w:rsidRPr="0001344A">
        <w:rPr>
          <w:rFonts w:ascii="Open Sans Light" w:hAnsi="Open Sans Light" w:cs="Open Sans Light"/>
        </w:rPr>
        <w:t xml:space="preserve"> shall further be entitled</w:t>
      </w:r>
      <w:r w:rsidR="005843FD" w:rsidRPr="0001344A">
        <w:rPr>
          <w:rFonts w:ascii="Open Sans Light" w:hAnsi="Open Sans Light" w:cs="Open Sans Light"/>
        </w:rPr>
        <w:t>,</w:t>
      </w:r>
      <w:r w:rsidRPr="0001344A">
        <w:rPr>
          <w:rFonts w:ascii="Open Sans Light" w:hAnsi="Open Sans Light" w:cs="Open Sans Light"/>
        </w:rPr>
        <w:t xml:space="preserve"> by notice to Buyer</w:t>
      </w:r>
      <w:r w:rsidR="005843FD" w:rsidRPr="0001344A">
        <w:rPr>
          <w:rFonts w:ascii="Open Sans Light" w:hAnsi="Open Sans Light" w:cs="Open Sans Light"/>
        </w:rPr>
        <w:t>,</w:t>
      </w:r>
      <w:r w:rsidRPr="0001344A">
        <w:rPr>
          <w:rFonts w:ascii="Open Sans Light" w:hAnsi="Open Sans Light" w:cs="Open Sans Light"/>
        </w:rPr>
        <w:t xml:space="preserve"> to treat all sums which are then due to </w:t>
      </w:r>
      <w:r w:rsidR="005843FD" w:rsidRPr="0001344A">
        <w:rPr>
          <w:rFonts w:ascii="Open Sans Light" w:hAnsi="Open Sans Light" w:cs="Open Sans Light"/>
        </w:rPr>
        <w:t>Seller</w:t>
      </w:r>
      <w:r w:rsidRPr="0001344A">
        <w:rPr>
          <w:rFonts w:ascii="Open Sans Light" w:hAnsi="Open Sans Light" w:cs="Open Sans Light"/>
        </w:rPr>
        <w:t xml:space="preserve"> under any </w:t>
      </w:r>
      <w:r w:rsidR="00FC5632" w:rsidRPr="0001344A">
        <w:rPr>
          <w:rFonts w:ascii="Open Sans Light" w:hAnsi="Open Sans Light" w:cs="Open Sans Light"/>
        </w:rPr>
        <w:t>Order</w:t>
      </w:r>
      <w:r w:rsidRPr="0001344A">
        <w:rPr>
          <w:rFonts w:ascii="Open Sans Light" w:hAnsi="Open Sans Light" w:cs="Open Sans Light"/>
        </w:rPr>
        <w:t xml:space="preserve"> between </w:t>
      </w:r>
      <w:r w:rsidR="005843FD" w:rsidRPr="0001344A">
        <w:rPr>
          <w:rFonts w:ascii="Open Sans Light" w:hAnsi="Open Sans Light" w:cs="Open Sans Light"/>
        </w:rPr>
        <w:t xml:space="preserve">Seller </w:t>
      </w:r>
      <w:r w:rsidRPr="0001344A">
        <w:rPr>
          <w:rFonts w:ascii="Open Sans Light" w:hAnsi="Open Sans Light" w:cs="Open Sans Light"/>
        </w:rPr>
        <w:t xml:space="preserve">and </w:t>
      </w:r>
      <w:proofErr w:type="gramStart"/>
      <w:r w:rsidRPr="0001344A">
        <w:rPr>
          <w:rFonts w:ascii="Open Sans Light" w:hAnsi="Open Sans Light" w:cs="Open Sans Light"/>
        </w:rPr>
        <w:t>Buyer</w:t>
      </w:r>
      <w:proofErr w:type="gramEnd"/>
      <w:r w:rsidRPr="0001344A">
        <w:rPr>
          <w:rFonts w:ascii="Open Sans Light" w:hAnsi="Open Sans Light" w:cs="Open Sans Light"/>
        </w:rPr>
        <w:t xml:space="preserve"> but which are not then payable, as being immediately due and payable.</w:t>
      </w:r>
    </w:p>
    <w:p w14:paraId="6B799420" w14:textId="77777777" w:rsidR="00D12619" w:rsidRPr="0001344A" w:rsidRDefault="00D12619" w:rsidP="00AD273A">
      <w:pPr>
        <w:ind w:left="720" w:hanging="720"/>
        <w:rPr>
          <w:rFonts w:ascii="Open Sans Light" w:hAnsi="Open Sans Light" w:cs="Open Sans Light"/>
          <w:b/>
          <w:bCs/>
        </w:rPr>
      </w:pPr>
    </w:p>
    <w:p w14:paraId="323481D1" w14:textId="797CE59E" w:rsidR="00D12619" w:rsidRPr="0001344A" w:rsidRDefault="4D911712" w:rsidP="00AD273A">
      <w:pPr>
        <w:pStyle w:val="ListParagraph"/>
        <w:numPr>
          <w:ilvl w:val="0"/>
          <w:numId w:val="10"/>
        </w:numPr>
        <w:jc w:val="both"/>
        <w:rPr>
          <w:rFonts w:ascii="Open Sans Light" w:hAnsi="Open Sans Light" w:cs="Open Sans Light"/>
        </w:rPr>
      </w:pPr>
      <w:r w:rsidRPr="0001344A">
        <w:rPr>
          <w:rFonts w:ascii="Open Sans Light" w:hAnsi="Open Sans Light" w:cs="Open Sans Light"/>
          <w:b/>
          <w:bCs/>
          <w:u w:val="single"/>
        </w:rPr>
        <w:t>Changes.</w:t>
      </w:r>
      <w:r w:rsidR="3E47E9D1" w:rsidRPr="0001344A">
        <w:rPr>
          <w:rFonts w:ascii="Open Sans Light" w:hAnsi="Open Sans Light" w:cs="Open Sans Light"/>
        </w:rPr>
        <w:t xml:space="preserve"> </w:t>
      </w:r>
      <w:r w:rsidRPr="0001344A">
        <w:rPr>
          <w:rFonts w:ascii="Open Sans Light" w:hAnsi="Open Sans Light" w:cs="Open Sans Light"/>
        </w:rPr>
        <w:t xml:space="preserve">Any changes requested by Buyer as a condition of </w:t>
      </w:r>
      <w:proofErr w:type="gramStart"/>
      <w:r w:rsidRPr="0001344A">
        <w:rPr>
          <w:rFonts w:ascii="Open Sans Light" w:hAnsi="Open Sans Light" w:cs="Open Sans Light"/>
        </w:rPr>
        <w:t>entering into</w:t>
      </w:r>
      <w:proofErr w:type="gramEnd"/>
      <w:r w:rsidRPr="0001344A">
        <w:rPr>
          <w:rFonts w:ascii="Open Sans Light" w:hAnsi="Open Sans Light" w:cs="Open Sans Light"/>
        </w:rPr>
        <w:t xml:space="preserve"> an </w:t>
      </w:r>
      <w:r w:rsidR="1BC7189B" w:rsidRPr="0001344A">
        <w:rPr>
          <w:rFonts w:ascii="Open Sans Light" w:hAnsi="Open Sans Light" w:cs="Open Sans Light"/>
        </w:rPr>
        <w:t>O</w:t>
      </w:r>
      <w:r w:rsidRPr="0001344A">
        <w:rPr>
          <w:rFonts w:ascii="Open Sans Light" w:hAnsi="Open Sans Light" w:cs="Open Sans Light"/>
        </w:rPr>
        <w:t xml:space="preserve">rder or subsequent to entry into an </w:t>
      </w:r>
      <w:r w:rsidR="1BC7189B" w:rsidRPr="0001344A">
        <w:rPr>
          <w:rFonts w:ascii="Open Sans Light" w:hAnsi="Open Sans Light" w:cs="Open Sans Light"/>
        </w:rPr>
        <w:t>O</w:t>
      </w:r>
      <w:r w:rsidRPr="0001344A">
        <w:rPr>
          <w:rFonts w:ascii="Open Sans Light" w:hAnsi="Open Sans Light" w:cs="Open Sans Light"/>
        </w:rPr>
        <w:t xml:space="preserve">rder which change the basis of Seller’s quote, including these </w:t>
      </w:r>
      <w:r w:rsidR="54793F97" w:rsidRPr="0001344A">
        <w:rPr>
          <w:rFonts w:ascii="Open Sans Light" w:hAnsi="Open Sans Light" w:cs="Open Sans Light"/>
        </w:rPr>
        <w:t>T</w:t>
      </w:r>
      <w:r w:rsidRPr="0001344A">
        <w:rPr>
          <w:rFonts w:ascii="Open Sans Light" w:hAnsi="Open Sans Light" w:cs="Open Sans Light"/>
        </w:rPr>
        <w:t xml:space="preserve">erms, will be subject to the </w:t>
      </w:r>
      <w:r w:rsidR="1BC7189B" w:rsidRPr="0001344A">
        <w:rPr>
          <w:rFonts w:ascii="Open Sans Light" w:hAnsi="Open Sans Light" w:cs="Open Sans Light"/>
        </w:rPr>
        <w:t xml:space="preserve">written </w:t>
      </w:r>
      <w:r w:rsidRPr="0001344A">
        <w:rPr>
          <w:rFonts w:ascii="Open Sans Light" w:hAnsi="Open Sans Light" w:cs="Open Sans Light"/>
        </w:rPr>
        <w:lastRenderedPageBreak/>
        <w:t>consent of Seller and subject to an equitable price or delivery adjustment</w:t>
      </w:r>
      <w:r w:rsidR="54793F97" w:rsidRPr="0001344A">
        <w:rPr>
          <w:rFonts w:ascii="Open Sans Light" w:hAnsi="Open Sans Light" w:cs="Open Sans Light"/>
        </w:rPr>
        <w:t>,</w:t>
      </w:r>
      <w:r w:rsidRPr="0001344A">
        <w:rPr>
          <w:rFonts w:ascii="Open Sans Light" w:hAnsi="Open Sans Light" w:cs="Open Sans Light"/>
        </w:rPr>
        <w:t xml:space="preserve"> </w:t>
      </w:r>
      <w:r w:rsidR="54793F97" w:rsidRPr="0001344A">
        <w:rPr>
          <w:rFonts w:ascii="Open Sans Light" w:hAnsi="Open Sans Light" w:cs="Open Sans Light"/>
        </w:rPr>
        <w:t xml:space="preserve">or both, </w:t>
      </w:r>
      <w:r w:rsidRPr="0001344A">
        <w:rPr>
          <w:rFonts w:ascii="Open Sans Light" w:hAnsi="Open Sans Light" w:cs="Open Sans Light"/>
        </w:rPr>
        <w:t>as determined by Seller</w:t>
      </w:r>
      <w:r w:rsidR="02FE0B45" w:rsidRPr="0001344A">
        <w:rPr>
          <w:rFonts w:ascii="Open Sans Light" w:hAnsi="Open Sans Light" w:cs="Open Sans Light"/>
        </w:rPr>
        <w:t xml:space="preserve"> and agreed to by the </w:t>
      </w:r>
      <w:r w:rsidR="3500CBA5" w:rsidRPr="0001344A">
        <w:rPr>
          <w:rFonts w:ascii="Open Sans Light" w:hAnsi="Open Sans Light" w:cs="Open Sans Light"/>
        </w:rPr>
        <w:t>Buyer</w:t>
      </w:r>
      <w:r w:rsidR="02FE0B45" w:rsidRPr="0001344A">
        <w:rPr>
          <w:rFonts w:ascii="Open Sans Light" w:hAnsi="Open Sans Light" w:cs="Open Sans Light"/>
        </w:rPr>
        <w:t xml:space="preserve"> prior to Seller’s obligation to implement the change</w:t>
      </w:r>
      <w:r w:rsidRPr="0001344A">
        <w:rPr>
          <w:rFonts w:ascii="Open Sans Light" w:hAnsi="Open Sans Light" w:cs="Open Sans Light"/>
        </w:rPr>
        <w:t>.</w:t>
      </w:r>
    </w:p>
    <w:p w14:paraId="236501E0" w14:textId="77777777" w:rsidR="00D12619" w:rsidRPr="0001344A" w:rsidRDefault="00D12619" w:rsidP="00AD273A">
      <w:pPr>
        <w:ind w:left="720" w:hanging="720"/>
        <w:rPr>
          <w:rFonts w:ascii="Open Sans Light" w:hAnsi="Open Sans Light" w:cs="Open Sans Light"/>
        </w:rPr>
      </w:pPr>
    </w:p>
    <w:p w14:paraId="1A29788E" w14:textId="72422F40" w:rsidR="005B2F71" w:rsidRPr="0001344A" w:rsidRDefault="4D911712" w:rsidP="00AD273A">
      <w:pPr>
        <w:pStyle w:val="ListParagraph"/>
        <w:numPr>
          <w:ilvl w:val="0"/>
          <w:numId w:val="10"/>
        </w:numPr>
        <w:jc w:val="both"/>
        <w:rPr>
          <w:rFonts w:ascii="Open Sans Light" w:hAnsi="Open Sans Light" w:cs="Open Sans Light"/>
        </w:rPr>
      </w:pPr>
      <w:r w:rsidRPr="0001344A">
        <w:rPr>
          <w:rFonts w:ascii="Open Sans Light" w:hAnsi="Open Sans Light" w:cs="Open Sans Light"/>
          <w:b/>
          <w:bCs/>
          <w:u w:val="single"/>
        </w:rPr>
        <w:t>Confidentiality.</w:t>
      </w:r>
      <w:r w:rsidR="3E47E9D1" w:rsidRPr="0001344A">
        <w:rPr>
          <w:rFonts w:ascii="Open Sans Light" w:hAnsi="Open Sans Light" w:cs="Open Sans Light"/>
        </w:rPr>
        <w:t xml:space="preserve"> </w:t>
      </w:r>
      <w:r w:rsidRPr="0001344A">
        <w:rPr>
          <w:rFonts w:ascii="Open Sans Light" w:hAnsi="Open Sans Light" w:cs="Open Sans Light"/>
        </w:rPr>
        <w:t xml:space="preserve">Unless otherwise agreed to in a </w:t>
      </w:r>
      <w:r w:rsidR="54793F97" w:rsidRPr="0001344A">
        <w:rPr>
          <w:rFonts w:ascii="Open Sans Light" w:hAnsi="Open Sans Light" w:cs="Open Sans Light"/>
        </w:rPr>
        <w:t>n</w:t>
      </w:r>
      <w:r w:rsidRPr="0001344A">
        <w:rPr>
          <w:rFonts w:ascii="Open Sans Light" w:hAnsi="Open Sans Light" w:cs="Open Sans Light"/>
        </w:rPr>
        <w:t>on-</w:t>
      </w:r>
      <w:r w:rsidR="54793F97" w:rsidRPr="0001344A">
        <w:rPr>
          <w:rFonts w:ascii="Open Sans Light" w:hAnsi="Open Sans Light" w:cs="Open Sans Light"/>
        </w:rPr>
        <w:t>d</w:t>
      </w:r>
      <w:r w:rsidRPr="0001344A">
        <w:rPr>
          <w:rFonts w:ascii="Open Sans Light" w:hAnsi="Open Sans Light" w:cs="Open Sans Light"/>
        </w:rPr>
        <w:t xml:space="preserve">isclosure </w:t>
      </w:r>
      <w:r w:rsidR="54793F97" w:rsidRPr="0001344A">
        <w:rPr>
          <w:rFonts w:ascii="Open Sans Light" w:hAnsi="Open Sans Light" w:cs="Open Sans Light"/>
        </w:rPr>
        <w:t>a</w:t>
      </w:r>
      <w:r w:rsidRPr="0001344A">
        <w:rPr>
          <w:rFonts w:ascii="Open Sans Light" w:hAnsi="Open Sans Light" w:cs="Open Sans Light"/>
        </w:rPr>
        <w:t xml:space="preserve">greement executed by the parties, </w:t>
      </w:r>
      <w:r w:rsidR="7109810A" w:rsidRPr="0001344A">
        <w:rPr>
          <w:rFonts w:ascii="Open Sans Light" w:hAnsi="Open Sans Light" w:cs="Open Sans Light"/>
        </w:rPr>
        <w:t xml:space="preserve">(i) </w:t>
      </w:r>
      <w:r w:rsidR="50D3330C" w:rsidRPr="0001344A">
        <w:rPr>
          <w:rFonts w:ascii="Open Sans Light" w:hAnsi="Open Sans Light" w:cs="Open Sans Light"/>
        </w:rPr>
        <w:t xml:space="preserve">all information that Seller or its representatives furnishes to the Buyer, whether written or oral, </w:t>
      </w:r>
      <w:proofErr w:type="gramStart"/>
      <w:r w:rsidR="50D3330C" w:rsidRPr="0001344A">
        <w:rPr>
          <w:rFonts w:ascii="Open Sans Light" w:hAnsi="Open Sans Light" w:cs="Open Sans Light"/>
        </w:rPr>
        <w:t>tangible</w:t>
      </w:r>
      <w:proofErr w:type="gramEnd"/>
      <w:r w:rsidR="50D3330C" w:rsidRPr="0001344A">
        <w:rPr>
          <w:rFonts w:ascii="Open Sans Light" w:hAnsi="Open Sans Light" w:cs="Open Sans Light"/>
        </w:rPr>
        <w:t xml:space="preserve"> or intangible and in whatever form or medium provided, including all information generated by the Buyer or its representatives that contains, reflects or is derived from the furnished information, shall constitute “</w:t>
      </w:r>
      <w:r w:rsidR="50D3330C" w:rsidRPr="0001344A">
        <w:rPr>
          <w:rFonts w:ascii="Open Sans Light" w:hAnsi="Open Sans Light" w:cs="Open Sans Light"/>
          <w:b/>
          <w:bCs/>
        </w:rPr>
        <w:t>Confidential Information</w:t>
      </w:r>
      <w:r w:rsidR="50D3330C" w:rsidRPr="0001344A">
        <w:rPr>
          <w:rFonts w:ascii="Open Sans Light" w:hAnsi="Open Sans Light" w:cs="Open Sans Light"/>
        </w:rPr>
        <w:t xml:space="preserve">.”  </w:t>
      </w:r>
      <w:r w:rsidR="394A60BF" w:rsidRPr="0001344A">
        <w:rPr>
          <w:rFonts w:ascii="Open Sans Light" w:hAnsi="Open Sans Light" w:cs="Open Sans Light"/>
          <w:color w:val="000000" w:themeColor="text1"/>
        </w:rPr>
        <w:t>Buyer shall not reveal</w:t>
      </w:r>
      <w:r w:rsidR="1695D4EC" w:rsidRPr="0001344A">
        <w:rPr>
          <w:rFonts w:ascii="Open Sans Light" w:hAnsi="Open Sans Light" w:cs="Open Sans Light"/>
          <w:color w:val="000000" w:themeColor="text1"/>
        </w:rPr>
        <w:t xml:space="preserve"> any Confidential Information to any person or entity without the express written consent of the Seller, except to its employees, </w:t>
      </w:r>
      <w:proofErr w:type="gramStart"/>
      <w:r w:rsidR="1695D4EC" w:rsidRPr="0001344A">
        <w:rPr>
          <w:rFonts w:ascii="Open Sans Light" w:hAnsi="Open Sans Light" w:cs="Open Sans Light"/>
          <w:color w:val="000000" w:themeColor="text1"/>
        </w:rPr>
        <w:t>contractors</w:t>
      </w:r>
      <w:proofErr w:type="gramEnd"/>
      <w:r w:rsidR="1695D4EC" w:rsidRPr="0001344A">
        <w:rPr>
          <w:rFonts w:ascii="Open Sans Light" w:hAnsi="Open Sans Light" w:cs="Open Sans Light"/>
          <w:color w:val="000000" w:themeColor="text1"/>
        </w:rPr>
        <w:t xml:space="preserve"> and authorized representatives (“</w:t>
      </w:r>
      <w:r w:rsidR="1695D4EC" w:rsidRPr="0001344A">
        <w:rPr>
          <w:rFonts w:ascii="Open Sans Light" w:hAnsi="Open Sans Light" w:cs="Open Sans Light"/>
          <w:b/>
          <w:bCs/>
          <w:color w:val="000000" w:themeColor="text1"/>
        </w:rPr>
        <w:t>Buyer’s Representatives</w:t>
      </w:r>
      <w:r w:rsidR="1695D4EC" w:rsidRPr="0001344A">
        <w:rPr>
          <w:rFonts w:ascii="Open Sans Light" w:hAnsi="Open Sans Light" w:cs="Open Sans Light"/>
          <w:color w:val="000000" w:themeColor="text1"/>
        </w:rPr>
        <w:t xml:space="preserve">”) who have a need to know in </w:t>
      </w:r>
      <w:r w:rsidR="394A60BF" w:rsidRPr="0001344A">
        <w:rPr>
          <w:rFonts w:ascii="Open Sans Light" w:hAnsi="Open Sans Light" w:cs="Open Sans Light"/>
          <w:color w:val="000000" w:themeColor="text1"/>
        </w:rPr>
        <w:t>connection with the performance of the Contract</w:t>
      </w:r>
      <w:r w:rsidR="3D9C5016" w:rsidRPr="0001344A">
        <w:rPr>
          <w:rFonts w:ascii="Open Sans Light" w:hAnsi="Open Sans Light" w:cs="Open Sans Light"/>
          <w:color w:val="000000" w:themeColor="text1"/>
        </w:rPr>
        <w:t xml:space="preserve"> (the “</w:t>
      </w:r>
      <w:r w:rsidR="3D9C5016" w:rsidRPr="0001344A">
        <w:rPr>
          <w:rFonts w:ascii="Open Sans Light" w:hAnsi="Open Sans Light" w:cs="Open Sans Light"/>
          <w:b/>
          <w:bCs/>
          <w:color w:val="000000" w:themeColor="text1"/>
        </w:rPr>
        <w:t>Purpose</w:t>
      </w:r>
      <w:r w:rsidR="3D9C5016" w:rsidRPr="0001344A">
        <w:rPr>
          <w:rFonts w:ascii="Open Sans Light" w:hAnsi="Open Sans Light" w:cs="Open Sans Light"/>
          <w:color w:val="000000" w:themeColor="text1"/>
        </w:rPr>
        <w:t>”)</w:t>
      </w:r>
      <w:r w:rsidR="394A60BF" w:rsidRPr="0001344A">
        <w:rPr>
          <w:rFonts w:ascii="Open Sans Light" w:hAnsi="Open Sans Light" w:cs="Open Sans Light"/>
          <w:color w:val="000000" w:themeColor="text1"/>
        </w:rPr>
        <w:t xml:space="preserve">. </w:t>
      </w:r>
      <w:r w:rsidR="394A60BF" w:rsidRPr="0001344A">
        <w:rPr>
          <w:rFonts w:ascii="Open Sans Light" w:hAnsi="Open Sans Light" w:cs="Open Sans Light"/>
        </w:rPr>
        <w:t xml:space="preserve">In order to protect the confidentiality </w:t>
      </w:r>
      <w:r w:rsidR="69111323" w:rsidRPr="0001344A">
        <w:rPr>
          <w:rFonts w:ascii="Open Sans Light" w:hAnsi="Open Sans Light" w:cs="Open Sans Light"/>
        </w:rPr>
        <w:t>of</w:t>
      </w:r>
      <w:r w:rsidR="394A60BF" w:rsidRPr="0001344A">
        <w:rPr>
          <w:rFonts w:ascii="Open Sans Light" w:hAnsi="Open Sans Light" w:cs="Open Sans Light"/>
        </w:rPr>
        <w:t xml:space="preserve"> such </w:t>
      </w:r>
      <w:r w:rsidR="1695D4EC" w:rsidRPr="0001344A">
        <w:rPr>
          <w:rFonts w:ascii="Open Sans Light" w:hAnsi="Open Sans Light" w:cs="Open Sans Light"/>
        </w:rPr>
        <w:t>Confidential I</w:t>
      </w:r>
      <w:r w:rsidR="394A60BF" w:rsidRPr="0001344A">
        <w:rPr>
          <w:rFonts w:ascii="Open Sans Light" w:hAnsi="Open Sans Light" w:cs="Open Sans Light"/>
        </w:rPr>
        <w:t xml:space="preserve">nformation, the Buyer will (i) take all appropriate measures to ensure that such </w:t>
      </w:r>
      <w:r w:rsidR="1695D4EC" w:rsidRPr="0001344A">
        <w:rPr>
          <w:rFonts w:ascii="Open Sans Light" w:hAnsi="Open Sans Light" w:cs="Open Sans Light"/>
        </w:rPr>
        <w:t>Confidential I</w:t>
      </w:r>
      <w:r w:rsidR="394A60BF" w:rsidRPr="0001344A">
        <w:rPr>
          <w:rFonts w:ascii="Open Sans Light" w:hAnsi="Open Sans Light" w:cs="Open Sans Light"/>
        </w:rPr>
        <w:t xml:space="preserve">nformation is used only for the </w:t>
      </w:r>
      <w:r w:rsidR="1695D4EC" w:rsidRPr="0001344A">
        <w:rPr>
          <w:rFonts w:ascii="Open Sans Light" w:hAnsi="Open Sans Light" w:cs="Open Sans Light"/>
        </w:rPr>
        <w:t>Purpose</w:t>
      </w:r>
      <w:r w:rsidR="394A60BF" w:rsidRPr="0001344A">
        <w:rPr>
          <w:rFonts w:ascii="Open Sans Light" w:hAnsi="Open Sans Light" w:cs="Open Sans Light"/>
        </w:rPr>
        <w:t xml:space="preserve">; (ii) disclose the </w:t>
      </w:r>
      <w:r w:rsidR="1695D4EC" w:rsidRPr="0001344A">
        <w:rPr>
          <w:rFonts w:ascii="Open Sans Light" w:hAnsi="Open Sans Light" w:cs="Open Sans Light"/>
        </w:rPr>
        <w:t>Confidential I</w:t>
      </w:r>
      <w:r w:rsidR="394A60BF" w:rsidRPr="0001344A">
        <w:rPr>
          <w:rFonts w:ascii="Open Sans Light" w:hAnsi="Open Sans Light" w:cs="Open Sans Light"/>
        </w:rPr>
        <w:t xml:space="preserve">nformation only to </w:t>
      </w:r>
      <w:r w:rsidR="1695D4EC" w:rsidRPr="0001344A">
        <w:rPr>
          <w:rFonts w:ascii="Open Sans Light" w:hAnsi="Open Sans Light" w:cs="Open Sans Light"/>
        </w:rPr>
        <w:t>Buyer’s Representatives</w:t>
      </w:r>
      <w:r w:rsidR="394A60BF" w:rsidRPr="0001344A">
        <w:rPr>
          <w:rFonts w:ascii="Open Sans Light" w:hAnsi="Open Sans Light" w:cs="Open Sans Light"/>
        </w:rPr>
        <w:t xml:space="preserve"> who have a real need to know it in consideration of the Purpose</w:t>
      </w:r>
      <w:r w:rsidR="0945CE62" w:rsidRPr="0001344A">
        <w:rPr>
          <w:rFonts w:ascii="Open Sans Light" w:hAnsi="Open Sans Light" w:cs="Open Sans Light"/>
        </w:rPr>
        <w:t>;</w:t>
      </w:r>
      <w:r w:rsidR="394A60BF" w:rsidRPr="0001344A">
        <w:rPr>
          <w:rFonts w:ascii="Open Sans Light" w:hAnsi="Open Sans Light" w:cs="Open Sans Light"/>
        </w:rPr>
        <w:t xml:space="preserve"> and (iii) ensure that </w:t>
      </w:r>
      <w:r w:rsidR="1695D4EC" w:rsidRPr="0001344A">
        <w:rPr>
          <w:rFonts w:ascii="Open Sans Light" w:hAnsi="Open Sans Light" w:cs="Open Sans Light"/>
        </w:rPr>
        <w:t xml:space="preserve">Buyer’s Representatives </w:t>
      </w:r>
      <w:r w:rsidR="394A60BF" w:rsidRPr="0001344A">
        <w:rPr>
          <w:rFonts w:ascii="Open Sans Light" w:hAnsi="Open Sans Light" w:cs="Open Sans Light"/>
        </w:rPr>
        <w:t xml:space="preserve">are fully informed </w:t>
      </w:r>
      <w:r w:rsidR="1695D4EC" w:rsidRPr="0001344A">
        <w:rPr>
          <w:rFonts w:ascii="Open Sans Light" w:hAnsi="Open Sans Light" w:cs="Open Sans Light"/>
        </w:rPr>
        <w:t xml:space="preserve">and agree </w:t>
      </w:r>
      <w:r w:rsidR="394A60BF" w:rsidRPr="0001344A">
        <w:rPr>
          <w:rFonts w:ascii="Open Sans Light" w:hAnsi="Open Sans Light" w:cs="Open Sans Light"/>
        </w:rPr>
        <w:t>that the information received must be treated in a confidential manner</w:t>
      </w:r>
      <w:r w:rsidR="24FB495F" w:rsidRPr="0001344A">
        <w:rPr>
          <w:rFonts w:ascii="Open Sans Light" w:hAnsi="Open Sans Light" w:cs="Open Sans Light"/>
        </w:rPr>
        <w:t>.</w:t>
      </w:r>
      <w:r w:rsidR="3D9C5016" w:rsidRPr="0001344A">
        <w:rPr>
          <w:rFonts w:ascii="Open Sans Light" w:hAnsi="Open Sans Light" w:cs="Open Sans Light"/>
        </w:rPr>
        <w:t xml:space="preserve">  Buyer shall be responsible for any breach of confidentiality by </w:t>
      </w:r>
      <w:r w:rsidR="1695D4EC" w:rsidRPr="0001344A">
        <w:rPr>
          <w:rFonts w:ascii="Open Sans Light" w:hAnsi="Open Sans Light" w:cs="Open Sans Light"/>
        </w:rPr>
        <w:t>Buyer’s Representatives</w:t>
      </w:r>
      <w:r w:rsidR="3D9C5016" w:rsidRPr="0001344A">
        <w:rPr>
          <w:rFonts w:ascii="Open Sans Light" w:hAnsi="Open Sans Light" w:cs="Open Sans Light"/>
        </w:rPr>
        <w:t>.</w:t>
      </w:r>
    </w:p>
    <w:p w14:paraId="4A62315D" w14:textId="561F9C93" w:rsidR="00603A61" w:rsidRPr="0001344A" w:rsidRDefault="00603A61" w:rsidP="00AD273A">
      <w:pPr>
        <w:ind w:left="360"/>
        <w:jc w:val="both"/>
        <w:rPr>
          <w:rFonts w:ascii="Open Sans Light" w:hAnsi="Open Sans Light" w:cs="Open Sans Light"/>
          <w:color w:val="000000" w:themeColor="text1"/>
        </w:rPr>
      </w:pPr>
      <w:r w:rsidRPr="0001344A">
        <w:rPr>
          <w:rFonts w:ascii="Open Sans Light" w:hAnsi="Open Sans Light" w:cs="Open Sans Light"/>
          <w:color w:val="000000" w:themeColor="text1"/>
        </w:rPr>
        <w:t xml:space="preserve">The obligation of confidentiality set forth herein shall not apply to:  (a) information which is or becomes generally available to the public other than as a result of a disclosure in violation of these Terms, (b) information which was already known to the Buyer prior to being furnished pursuant to the Contract Documents, and (c) information which becomes available on a non-confidential basis from a source other than the Buyer if such source was not subject to any prohibition against transmitting the information to the Buyer.        </w:t>
      </w:r>
    </w:p>
    <w:p w14:paraId="3659EA3D" w14:textId="701B9013" w:rsidR="005B2F71" w:rsidRPr="0001344A" w:rsidRDefault="00B57C6E" w:rsidP="00AD273A">
      <w:pPr>
        <w:ind w:left="360"/>
        <w:jc w:val="both"/>
        <w:rPr>
          <w:rFonts w:ascii="Open Sans Light" w:hAnsi="Open Sans Light" w:cs="Open Sans Light"/>
          <w:color w:val="000000" w:themeColor="text1"/>
        </w:rPr>
      </w:pPr>
      <w:r w:rsidRPr="0001344A">
        <w:rPr>
          <w:rFonts w:ascii="Open Sans Light" w:hAnsi="Open Sans Light" w:cs="Open Sans Light"/>
          <w:color w:val="000000" w:themeColor="text1"/>
        </w:rPr>
        <w:t xml:space="preserve">Buyer </w:t>
      </w:r>
      <w:r w:rsidR="005B2F71" w:rsidRPr="0001344A">
        <w:rPr>
          <w:rFonts w:ascii="Open Sans Light" w:hAnsi="Open Sans Light" w:cs="Open Sans Light"/>
          <w:color w:val="000000" w:themeColor="text1"/>
        </w:rPr>
        <w:t>may not communicate details of the Contract</w:t>
      </w:r>
      <w:r w:rsidR="005A1FF0" w:rsidRPr="0001344A">
        <w:rPr>
          <w:rFonts w:ascii="Open Sans Light" w:hAnsi="Open Sans Light" w:cs="Open Sans Light"/>
          <w:color w:val="000000" w:themeColor="text1"/>
        </w:rPr>
        <w:t xml:space="preserve"> </w:t>
      </w:r>
      <w:r w:rsidR="005B2F71" w:rsidRPr="0001344A">
        <w:rPr>
          <w:rFonts w:ascii="Open Sans Light" w:hAnsi="Open Sans Light" w:cs="Open Sans Light"/>
          <w:color w:val="000000" w:themeColor="text1"/>
        </w:rPr>
        <w:t xml:space="preserve">or </w:t>
      </w:r>
      <w:r w:rsidR="00D2483D" w:rsidRPr="0001344A">
        <w:rPr>
          <w:rFonts w:ascii="Open Sans Light" w:hAnsi="Open Sans Light" w:cs="Open Sans Light"/>
          <w:color w:val="000000" w:themeColor="text1"/>
        </w:rPr>
        <w:t>any Confidential I</w:t>
      </w:r>
      <w:r w:rsidR="005B2F71" w:rsidRPr="0001344A">
        <w:rPr>
          <w:rFonts w:ascii="Open Sans Light" w:hAnsi="Open Sans Light" w:cs="Open Sans Light"/>
          <w:color w:val="000000" w:themeColor="text1"/>
        </w:rPr>
        <w:t xml:space="preserve">nformation to a third </w:t>
      </w:r>
      <w:r w:rsidR="7986CF94" w:rsidRPr="0001344A">
        <w:rPr>
          <w:rFonts w:ascii="Open Sans Light" w:hAnsi="Open Sans Light" w:cs="Open Sans Light"/>
          <w:color w:val="000000" w:themeColor="text1"/>
        </w:rPr>
        <w:t>p</w:t>
      </w:r>
      <w:r w:rsidR="005B2F71" w:rsidRPr="0001344A">
        <w:rPr>
          <w:rFonts w:ascii="Open Sans Light" w:hAnsi="Open Sans Light" w:cs="Open Sans Light"/>
          <w:color w:val="000000" w:themeColor="text1"/>
        </w:rPr>
        <w:t>arty without the prior written consent of</w:t>
      </w:r>
      <w:r w:rsidRPr="0001344A">
        <w:rPr>
          <w:rFonts w:ascii="Open Sans Light" w:hAnsi="Open Sans Light" w:cs="Open Sans Light"/>
          <w:color w:val="000000" w:themeColor="text1"/>
        </w:rPr>
        <w:t xml:space="preserve"> Seller</w:t>
      </w:r>
      <w:r w:rsidR="005B2F71" w:rsidRPr="0001344A">
        <w:rPr>
          <w:rFonts w:ascii="Open Sans Light" w:hAnsi="Open Sans Light" w:cs="Open Sans Light"/>
          <w:color w:val="000000" w:themeColor="text1"/>
        </w:rPr>
        <w:t xml:space="preserve">, </w:t>
      </w:r>
      <w:proofErr w:type="gramStart"/>
      <w:r w:rsidR="005B2F71" w:rsidRPr="0001344A">
        <w:rPr>
          <w:rFonts w:ascii="Open Sans Light" w:hAnsi="Open Sans Light" w:cs="Open Sans Light"/>
          <w:color w:val="000000" w:themeColor="text1"/>
        </w:rPr>
        <w:t>provided that</w:t>
      </w:r>
      <w:proofErr w:type="gramEnd"/>
      <w:r w:rsidR="005B2F71" w:rsidRPr="0001344A">
        <w:rPr>
          <w:rFonts w:ascii="Open Sans Light" w:hAnsi="Open Sans Light" w:cs="Open Sans Light"/>
          <w:color w:val="000000" w:themeColor="text1"/>
        </w:rPr>
        <w:t xml:space="preserve"> consent shall be granted with respect to any reasonable request necessary for </w:t>
      </w:r>
      <w:r w:rsidRPr="0001344A">
        <w:rPr>
          <w:rFonts w:ascii="Open Sans Light" w:hAnsi="Open Sans Light" w:cs="Open Sans Light"/>
          <w:color w:val="000000" w:themeColor="text1"/>
        </w:rPr>
        <w:t xml:space="preserve">Buyer </w:t>
      </w:r>
      <w:r w:rsidR="005B2F71" w:rsidRPr="0001344A">
        <w:rPr>
          <w:rFonts w:ascii="Open Sans Light" w:hAnsi="Open Sans Light" w:cs="Open Sans Light"/>
          <w:color w:val="000000" w:themeColor="text1"/>
        </w:rPr>
        <w:t xml:space="preserve">to perform its obligations hereunder. In the event that the </w:t>
      </w:r>
      <w:r w:rsidR="00D2483D" w:rsidRPr="0001344A">
        <w:rPr>
          <w:rFonts w:ascii="Open Sans Light" w:hAnsi="Open Sans Light" w:cs="Open Sans Light"/>
          <w:color w:val="000000" w:themeColor="text1"/>
        </w:rPr>
        <w:t>disclosure of Confidential I</w:t>
      </w:r>
      <w:r w:rsidR="005B2F71" w:rsidRPr="0001344A">
        <w:rPr>
          <w:rFonts w:ascii="Open Sans Light" w:hAnsi="Open Sans Light" w:cs="Open Sans Light"/>
          <w:color w:val="000000" w:themeColor="text1"/>
        </w:rPr>
        <w:t xml:space="preserve">nformation is requested by a </w:t>
      </w:r>
      <w:r w:rsidR="00B040B6" w:rsidRPr="0001344A">
        <w:rPr>
          <w:rFonts w:ascii="Open Sans Light" w:hAnsi="Open Sans Light" w:cs="Open Sans Light"/>
          <w:color w:val="000000" w:themeColor="text1"/>
        </w:rPr>
        <w:t>G</w:t>
      </w:r>
      <w:r w:rsidR="69869E53" w:rsidRPr="0001344A">
        <w:rPr>
          <w:rFonts w:ascii="Open Sans Light" w:hAnsi="Open Sans Light" w:cs="Open Sans Light"/>
          <w:color w:val="000000" w:themeColor="text1"/>
        </w:rPr>
        <w:t xml:space="preserve">overnment </w:t>
      </w:r>
      <w:r w:rsidR="00B040B6" w:rsidRPr="0001344A">
        <w:rPr>
          <w:rFonts w:ascii="Open Sans Light" w:hAnsi="Open Sans Light" w:cs="Open Sans Light"/>
          <w:color w:val="000000" w:themeColor="text1"/>
        </w:rPr>
        <w:t>A</w:t>
      </w:r>
      <w:r w:rsidR="69869E53" w:rsidRPr="0001344A">
        <w:rPr>
          <w:rFonts w:ascii="Open Sans Light" w:hAnsi="Open Sans Light" w:cs="Open Sans Light"/>
          <w:color w:val="000000" w:themeColor="text1"/>
        </w:rPr>
        <w:t>uthority</w:t>
      </w:r>
      <w:r w:rsidR="005B2F71" w:rsidRPr="0001344A">
        <w:rPr>
          <w:rFonts w:ascii="Open Sans Light" w:hAnsi="Open Sans Light" w:cs="Open Sans Light"/>
          <w:color w:val="000000" w:themeColor="text1"/>
        </w:rPr>
        <w:t xml:space="preserve"> or any entity with legal authority over the </w:t>
      </w:r>
      <w:r w:rsidR="10F76385" w:rsidRPr="0001344A">
        <w:rPr>
          <w:rFonts w:ascii="Open Sans Light" w:hAnsi="Open Sans Light" w:cs="Open Sans Light"/>
          <w:color w:val="000000" w:themeColor="text1"/>
        </w:rPr>
        <w:t>p</w:t>
      </w:r>
      <w:r w:rsidR="005B2F71" w:rsidRPr="0001344A">
        <w:rPr>
          <w:rFonts w:ascii="Open Sans Light" w:hAnsi="Open Sans Light" w:cs="Open Sans Light"/>
          <w:color w:val="000000" w:themeColor="text1"/>
        </w:rPr>
        <w:t xml:space="preserve">arties, then </w:t>
      </w:r>
      <w:r w:rsidRPr="0001344A">
        <w:rPr>
          <w:rFonts w:ascii="Open Sans Light" w:hAnsi="Open Sans Light" w:cs="Open Sans Light"/>
          <w:color w:val="000000" w:themeColor="text1"/>
        </w:rPr>
        <w:t xml:space="preserve">Buyer </w:t>
      </w:r>
      <w:r w:rsidR="005B2F71" w:rsidRPr="0001344A">
        <w:rPr>
          <w:rFonts w:ascii="Open Sans Light" w:hAnsi="Open Sans Light" w:cs="Open Sans Light"/>
          <w:color w:val="000000" w:themeColor="text1"/>
        </w:rPr>
        <w:t xml:space="preserve">shall give </w:t>
      </w:r>
      <w:r w:rsidRPr="0001344A">
        <w:rPr>
          <w:rFonts w:ascii="Open Sans Light" w:hAnsi="Open Sans Light" w:cs="Open Sans Light"/>
          <w:color w:val="000000" w:themeColor="text1"/>
        </w:rPr>
        <w:t xml:space="preserve">Seller </w:t>
      </w:r>
      <w:r w:rsidR="005B2F71" w:rsidRPr="0001344A">
        <w:rPr>
          <w:rFonts w:ascii="Open Sans Light" w:hAnsi="Open Sans Light" w:cs="Open Sans Light"/>
          <w:color w:val="000000" w:themeColor="text1"/>
        </w:rPr>
        <w:t xml:space="preserve">prompt written notice of any such anticipated disclosure, request or order to disclose the </w:t>
      </w:r>
      <w:r w:rsidR="00D2483D" w:rsidRPr="0001344A">
        <w:rPr>
          <w:rFonts w:ascii="Open Sans Light" w:hAnsi="Open Sans Light" w:cs="Open Sans Light"/>
          <w:color w:val="000000" w:themeColor="text1"/>
        </w:rPr>
        <w:t>C</w:t>
      </w:r>
      <w:r w:rsidR="005B2F71" w:rsidRPr="0001344A">
        <w:rPr>
          <w:rFonts w:ascii="Open Sans Light" w:hAnsi="Open Sans Light" w:cs="Open Sans Light"/>
          <w:color w:val="000000" w:themeColor="text1"/>
        </w:rPr>
        <w:t xml:space="preserve">onfidential </w:t>
      </w:r>
      <w:r w:rsidR="00D2483D" w:rsidRPr="0001344A">
        <w:rPr>
          <w:rFonts w:ascii="Open Sans Light" w:hAnsi="Open Sans Light" w:cs="Open Sans Light"/>
          <w:color w:val="000000" w:themeColor="text1"/>
        </w:rPr>
        <w:t>I</w:t>
      </w:r>
      <w:r w:rsidR="005B2F71" w:rsidRPr="0001344A">
        <w:rPr>
          <w:rFonts w:ascii="Open Sans Light" w:hAnsi="Open Sans Light" w:cs="Open Sans Light"/>
          <w:color w:val="000000" w:themeColor="text1"/>
        </w:rPr>
        <w:t xml:space="preserve">nformation as soon as it becomes aware of the </w:t>
      </w:r>
      <w:r w:rsidR="00D2483D" w:rsidRPr="0001344A">
        <w:rPr>
          <w:rFonts w:ascii="Open Sans Light" w:hAnsi="Open Sans Light" w:cs="Open Sans Light"/>
          <w:color w:val="000000" w:themeColor="text1"/>
        </w:rPr>
        <w:t xml:space="preserve">request or </w:t>
      </w:r>
      <w:r w:rsidR="005B2F71" w:rsidRPr="0001344A">
        <w:rPr>
          <w:rFonts w:ascii="Open Sans Light" w:hAnsi="Open Sans Light" w:cs="Open Sans Light"/>
          <w:color w:val="000000" w:themeColor="text1"/>
        </w:rPr>
        <w:t xml:space="preserve">decision of the relevant authority or entity in that respect, so that </w:t>
      </w:r>
      <w:r w:rsidRPr="0001344A">
        <w:rPr>
          <w:rFonts w:ascii="Open Sans Light" w:hAnsi="Open Sans Light" w:cs="Open Sans Light"/>
          <w:color w:val="000000" w:themeColor="text1"/>
        </w:rPr>
        <w:t xml:space="preserve">Seller </w:t>
      </w:r>
      <w:r w:rsidR="005B2F71" w:rsidRPr="0001344A">
        <w:rPr>
          <w:rFonts w:ascii="Open Sans Light" w:hAnsi="Open Sans Light" w:cs="Open Sans Light"/>
          <w:color w:val="000000" w:themeColor="text1"/>
        </w:rPr>
        <w:t xml:space="preserve">may seek a protective order or other appropriate remedy; provided, however, that in the event that such protective order or other remedy is not obtained, </w:t>
      </w:r>
      <w:r w:rsidRPr="0001344A">
        <w:rPr>
          <w:rFonts w:ascii="Open Sans Light" w:hAnsi="Open Sans Light" w:cs="Open Sans Light"/>
          <w:color w:val="000000" w:themeColor="text1"/>
        </w:rPr>
        <w:t xml:space="preserve">Buyer </w:t>
      </w:r>
      <w:r w:rsidR="005B2F71" w:rsidRPr="0001344A">
        <w:rPr>
          <w:rFonts w:ascii="Open Sans Light" w:hAnsi="Open Sans Light" w:cs="Open Sans Light"/>
          <w:color w:val="000000" w:themeColor="text1"/>
        </w:rPr>
        <w:t xml:space="preserve">shall furnish only that portion of the </w:t>
      </w:r>
      <w:r w:rsidR="00D2483D" w:rsidRPr="0001344A">
        <w:rPr>
          <w:rFonts w:ascii="Open Sans Light" w:hAnsi="Open Sans Light" w:cs="Open Sans Light"/>
          <w:color w:val="000000" w:themeColor="text1"/>
        </w:rPr>
        <w:t>C</w:t>
      </w:r>
      <w:r w:rsidR="005B2F71" w:rsidRPr="0001344A">
        <w:rPr>
          <w:rFonts w:ascii="Open Sans Light" w:hAnsi="Open Sans Light" w:cs="Open Sans Light"/>
          <w:color w:val="000000" w:themeColor="text1"/>
        </w:rPr>
        <w:t xml:space="preserve">onfidential </w:t>
      </w:r>
      <w:r w:rsidR="00D2483D" w:rsidRPr="0001344A">
        <w:rPr>
          <w:rFonts w:ascii="Open Sans Light" w:hAnsi="Open Sans Light" w:cs="Open Sans Light"/>
          <w:color w:val="000000" w:themeColor="text1"/>
        </w:rPr>
        <w:t>I</w:t>
      </w:r>
      <w:r w:rsidR="005B2F71" w:rsidRPr="0001344A">
        <w:rPr>
          <w:rFonts w:ascii="Open Sans Light" w:hAnsi="Open Sans Light" w:cs="Open Sans Light"/>
          <w:color w:val="000000" w:themeColor="text1"/>
        </w:rPr>
        <w:t xml:space="preserve">nformation that, upon consultation with legal counsel, </w:t>
      </w:r>
      <w:r w:rsidRPr="0001344A">
        <w:rPr>
          <w:rFonts w:ascii="Open Sans Light" w:hAnsi="Open Sans Light" w:cs="Open Sans Light"/>
          <w:color w:val="000000" w:themeColor="text1"/>
        </w:rPr>
        <w:t xml:space="preserve">Buyer </w:t>
      </w:r>
      <w:r w:rsidR="005B2F71" w:rsidRPr="0001344A">
        <w:rPr>
          <w:rFonts w:ascii="Open Sans Light" w:hAnsi="Open Sans Light" w:cs="Open Sans Light"/>
          <w:color w:val="000000" w:themeColor="text1"/>
        </w:rPr>
        <w:t xml:space="preserve">believes is legally required and will exercise its reasonable efforts to obtain a protective order or other reliable assurance that confidential treatment will be accorded the </w:t>
      </w:r>
      <w:r w:rsidR="00D2483D" w:rsidRPr="0001344A">
        <w:rPr>
          <w:rFonts w:ascii="Open Sans Light" w:hAnsi="Open Sans Light" w:cs="Open Sans Light"/>
          <w:color w:val="000000" w:themeColor="text1"/>
        </w:rPr>
        <w:t>C</w:t>
      </w:r>
      <w:r w:rsidR="005B2F71" w:rsidRPr="0001344A">
        <w:rPr>
          <w:rFonts w:ascii="Open Sans Light" w:hAnsi="Open Sans Light" w:cs="Open Sans Light"/>
          <w:color w:val="000000" w:themeColor="text1"/>
        </w:rPr>
        <w:t xml:space="preserve">onfidential </w:t>
      </w:r>
      <w:r w:rsidR="00D2483D" w:rsidRPr="0001344A">
        <w:rPr>
          <w:rFonts w:ascii="Open Sans Light" w:hAnsi="Open Sans Light" w:cs="Open Sans Light"/>
          <w:color w:val="000000" w:themeColor="text1"/>
        </w:rPr>
        <w:t>I</w:t>
      </w:r>
      <w:r w:rsidR="005B2F71" w:rsidRPr="0001344A">
        <w:rPr>
          <w:rFonts w:ascii="Open Sans Light" w:hAnsi="Open Sans Light" w:cs="Open Sans Light"/>
          <w:color w:val="000000" w:themeColor="text1"/>
        </w:rPr>
        <w:t>nformation.</w:t>
      </w:r>
      <w:r w:rsidR="00FB00F8" w:rsidRPr="0001344A">
        <w:rPr>
          <w:rFonts w:ascii="Open Sans Light" w:hAnsi="Open Sans Light" w:cs="Open Sans Light"/>
          <w:color w:val="000000" w:themeColor="text1"/>
        </w:rPr>
        <w:t xml:space="preserve"> </w:t>
      </w:r>
    </w:p>
    <w:p w14:paraId="7505A4C5" w14:textId="289D2BEC" w:rsidR="002E6FAD" w:rsidRPr="0001344A" w:rsidRDefault="005B2F71" w:rsidP="00AD273A">
      <w:pPr>
        <w:ind w:left="360"/>
        <w:jc w:val="both"/>
        <w:rPr>
          <w:rFonts w:ascii="Open Sans Light" w:hAnsi="Open Sans Light" w:cs="Open Sans Light"/>
          <w:color w:val="000000" w:themeColor="text1"/>
        </w:rPr>
      </w:pPr>
      <w:r w:rsidRPr="0001344A">
        <w:rPr>
          <w:rFonts w:ascii="Open Sans Light" w:hAnsi="Open Sans Light" w:cs="Open Sans Light"/>
          <w:color w:val="000000" w:themeColor="text1"/>
        </w:rPr>
        <w:t xml:space="preserve">The </w:t>
      </w:r>
      <w:r w:rsidR="00B57C6E" w:rsidRPr="0001344A">
        <w:rPr>
          <w:rFonts w:ascii="Open Sans Light" w:hAnsi="Open Sans Light" w:cs="Open Sans Light"/>
          <w:color w:val="000000" w:themeColor="text1"/>
        </w:rPr>
        <w:t xml:space="preserve">obligation of </w:t>
      </w:r>
      <w:r w:rsidRPr="0001344A">
        <w:rPr>
          <w:rFonts w:ascii="Open Sans Light" w:hAnsi="Open Sans Light" w:cs="Open Sans Light"/>
          <w:color w:val="000000" w:themeColor="text1"/>
        </w:rPr>
        <w:t xml:space="preserve">confidentiality </w:t>
      </w:r>
      <w:r w:rsidR="00B57C6E" w:rsidRPr="0001344A">
        <w:rPr>
          <w:rFonts w:ascii="Open Sans Light" w:hAnsi="Open Sans Light" w:cs="Open Sans Light"/>
          <w:color w:val="000000" w:themeColor="text1"/>
        </w:rPr>
        <w:t xml:space="preserve">set forth herein </w:t>
      </w:r>
      <w:r w:rsidRPr="0001344A">
        <w:rPr>
          <w:rFonts w:ascii="Open Sans Light" w:hAnsi="Open Sans Light" w:cs="Open Sans Light"/>
          <w:color w:val="000000" w:themeColor="text1"/>
        </w:rPr>
        <w:t>will remain applicable for the whole duration of the Contract and for a period of two years following its expiration.</w:t>
      </w:r>
    </w:p>
    <w:p w14:paraId="43BDF4B3" w14:textId="77777777" w:rsidR="003A0417" w:rsidRPr="0001344A" w:rsidRDefault="003A0417" w:rsidP="003A0417">
      <w:pPr>
        <w:ind w:left="360"/>
        <w:jc w:val="both"/>
        <w:rPr>
          <w:rFonts w:ascii="Open Sans Light" w:hAnsi="Open Sans Light" w:cs="Open Sans Light"/>
        </w:rPr>
      </w:pPr>
      <w:r w:rsidRPr="0001344A">
        <w:rPr>
          <w:rFonts w:ascii="Open Sans Light" w:hAnsi="Open Sans Light" w:cs="Open Sans Light"/>
          <w:bdr w:val="none" w:sz="0" w:space="0" w:color="auto" w:frame="1"/>
        </w:rPr>
        <w:t>For the avoidance of doubt, Personal Information (as defined herein) is Confidential Information. </w:t>
      </w:r>
    </w:p>
    <w:p w14:paraId="748F14D2" w14:textId="77777777" w:rsidR="008F0CFC" w:rsidRPr="0001344A" w:rsidRDefault="008F0CFC" w:rsidP="00AD273A">
      <w:pPr>
        <w:ind w:left="720" w:hanging="720"/>
        <w:rPr>
          <w:rFonts w:ascii="Open Sans Light" w:hAnsi="Open Sans Light" w:cs="Open Sans Light"/>
        </w:rPr>
      </w:pPr>
    </w:p>
    <w:p w14:paraId="301EB4DA" w14:textId="18B635B3" w:rsidR="008F0CFC" w:rsidRPr="0001344A" w:rsidRDefault="7109810A" w:rsidP="00AD273A">
      <w:pPr>
        <w:pStyle w:val="ListParagraph"/>
        <w:numPr>
          <w:ilvl w:val="0"/>
          <w:numId w:val="10"/>
        </w:numPr>
        <w:contextualSpacing w:val="0"/>
        <w:rPr>
          <w:rFonts w:ascii="Open Sans Light" w:hAnsi="Open Sans Light" w:cs="Open Sans Light"/>
          <w:color w:val="000000" w:themeColor="text1"/>
        </w:rPr>
      </w:pPr>
      <w:bookmarkStart w:id="17" w:name="_Ref124516759"/>
      <w:r w:rsidRPr="0001344A">
        <w:rPr>
          <w:rFonts w:ascii="Open Sans Light" w:hAnsi="Open Sans Light" w:cs="Open Sans Light"/>
          <w:b/>
          <w:bCs/>
          <w:u w:val="single"/>
        </w:rPr>
        <w:t>Intellectual</w:t>
      </w:r>
      <w:r w:rsidRPr="0001344A">
        <w:rPr>
          <w:rFonts w:ascii="Open Sans Light" w:hAnsi="Open Sans Light" w:cs="Open Sans Light"/>
          <w:b/>
          <w:bCs/>
          <w:color w:val="000000" w:themeColor="text1"/>
          <w:u w:val="single"/>
        </w:rPr>
        <w:t xml:space="preserve"> Property &amp; </w:t>
      </w:r>
      <w:r w:rsidR="4D911712" w:rsidRPr="0001344A">
        <w:rPr>
          <w:rFonts w:ascii="Open Sans Light" w:hAnsi="Open Sans Light" w:cs="Open Sans Light"/>
          <w:b/>
          <w:bCs/>
          <w:color w:val="000000" w:themeColor="text1"/>
          <w:u w:val="single"/>
        </w:rPr>
        <w:t>Infringement.</w:t>
      </w:r>
      <w:bookmarkEnd w:id="17"/>
      <w:r w:rsidR="3E47E9D1" w:rsidRPr="0001344A">
        <w:rPr>
          <w:rFonts w:ascii="Open Sans Light" w:hAnsi="Open Sans Light" w:cs="Open Sans Light"/>
          <w:color w:val="000000" w:themeColor="text1"/>
        </w:rPr>
        <w:t xml:space="preserve"> </w:t>
      </w:r>
    </w:p>
    <w:p w14:paraId="268756B3" w14:textId="6D22D342" w:rsidR="0097014B" w:rsidRPr="0001344A" w:rsidRDefault="0097014B" w:rsidP="00AD273A">
      <w:pPr>
        <w:pStyle w:val="ListParagraph"/>
        <w:numPr>
          <w:ilvl w:val="0"/>
          <w:numId w:val="16"/>
        </w:numPr>
        <w:ind w:left="357" w:firstLine="0"/>
        <w:contextualSpacing w:val="0"/>
        <w:jc w:val="both"/>
        <w:rPr>
          <w:rFonts w:ascii="Open Sans Light" w:hAnsi="Open Sans Light" w:cs="Open Sans Light"/>
          <w:color w:val="000000" w:themeColor="text1"/>
        </w:rPr>
      </w:pPr>
      <w:r w:rsidRPr="0001344A">
        <w:rPr>
          <w:rFonts w:ascii="Open Sans Light" w:hAnsi="Open Sans Light" w:cs="Open Sans Light"/>
          <w:color w:val="000000" w:themeColor="text1"/>
        </w:rPr>
        <w:t xml:space="preserve">Intellectual Property: No right, title, or interest in and to any </w:t>
      </w:r>
      <w:r w:rsidR="00DC69D5" w:rsidRPr="0001344A">
        <w:rPr>
          <w:rFonts w:ascii="Open Sans Light" w:hAnsi="Open Sans Light" w:cs="Open Sans Light"/>
          <w:color w:val="000000" w:themeColor="text1"/>
        </w:rPr>
        <w:t xml:space="preserve">Intellectual Property, including any </w:t>
      </w:r>
      <w:r w:rsidRPr="0001344A">
        <w:rPr>
          <w:rFonts w:ascii="Open Sans Light" w:hAnsi="Open Sans Light" w:cs="Open Sans Light"/>
          <w:color w:val="000000" w:themeColor="text1"/>
        </w:rPr>
        <w:t xml:space="preserve">development, invention, or work of </w:t>
      </w:r>
      <w:r w:rsidRPr="0001344A">
        <w:rPr>
          <w:rFonts w:ascii="Open Sans Light" w:hAnsi="Open Sans Light" w:cs="Open Sans Light"/>
        </w:rPr>
        <w:t>authorship</w:t>
      </w:r>
      <w:r w:rsidRPr="0001344A">
        <w:rPr>
          <w:rFonts w:ascii="Open Sans Light" w:hAnsi="Open Sans Light" w:cs="Open Sans Light"/>
          <w:color w:val="000000" w:themeColor="text1"/>
        </w:rPr>
        <w:t xml:space="preserve">, </w:t>
      </w:r>
      <w:proofErr w:type="gramStart"/>
      <w:r w:rsidRPr="0001344A">
        <w:rPr>
          <w:rFonts w:ascii="Open Sans Light" w:hAnsi="Open Sans Light" w:cs="Open Sans Light"/>
          <w:color w:val="000000" w:themeColor="text1"/>
        </w:rPr>
        <w:t>conceived</w:t>
      </w:r>
      <w:proofErr w:type="gramEnd"/>
      <w:r w:rsidRPr="0001344A">
        <w:rPr>
          <w:rFonts w:ascii="Open Sans Light" w:hAnsi="Open Sans Light" w:cs="Open Sans Light"/>
          <w:color w:val="000000" w:themeColor="text1"/>
        </w:rPr>
        <w:t xml:space="preserve"> or developed by Seller during the course of performance hereunder, is conveyed to Buyer.  But for the right to use the Goods provided by Seller to Buyer under this </w:t>
      </w:r>
      <w:r w:rsidR="00D4165D" w:rsidRPr="0001344A">
        <w:rPr>
          <w:rFonts w:ascii="Open Sans Light" w:hAnsi="Open Sans Light" w:cs="Open Sans Light"/>
          <w:color w:val="000000" w:themeColor="text1"/>
        </w:rPr>
        <w:t>Contract</w:t>
      </w:r>
      <w:r w:rsidRPr="0001344A">
        <w:rPr>
          <w:rFonts w:ascii="Open Sans Light" w:hAnsi="Open Sans Light" w:cs="Open Sans Light"/>
          <w:color w:val="000000" w:themeColor="text1"/>
        </w:rPr>
        <w:t xml:space="preserve"> and/or to incorporate such Goods into larger products sold by Buyer to its customers, Seller does not grant to Buyer, and nothing contained herein will obligate or be construed to obligate Seller to grant to Buyer, any license under any Intellectual Property owned by Seller. Except for data that Seller has agreed to provide as a deliverable, or data customarily provided by Seller for quality control purposes (which Buyer must keep confidential and use solely for such purposes), Seller shall not be required to deliver any data concerning its manufacturing processes.</w:t>
      </w:r>
    </w:p>
    <w:p w14:paraId="3115DDFB" w14:textId="5180F36F" w:rsidR="0097014B" w:rsidRPr="0001344A" w:rsidRDefault="555CA037" w:rsidP="00AD273A">
      <w:pPr>
        <w:pStyle w:val="ListParagraph"/>
        <w:numPr>
          <w:ilvl w:val="0"/>
          <w:numId w:val="16"/>
        </w:numPr>
        <w:ind w:left="357" w:firstLine="0"/>
        <w:contextualSpacing w:val="0"/>
        <w:jc w:val="both"/>
        <w:rPr>
          <w:rFonts w:ascii="Open Sans Light" w:hAnsi="Open Sans Light" w:cs="Open Sans Light"/>
        </w:rPr>
      </w:pPr>
      <w:r w:rsidRPr="0001344A">
        <w:rPr>
          <w:rFonts w:ascii="Open Sans Light" w:hAnsi="Open Sans Light" w:cs="Open Sans Light"/>
          <w:color w:val="000000" w:themeColor="text1"/>
        </w:rPr>
        <w:t>Infringement</w:t>
      </w:r>
      <w:r w:rsidRPr="0001344A">
        <w:rPr>
          <w:rFonts w:ascii="Open Sans Light" w:hAnsi="Open Sans Light" w:cs="Open Sans Light"/>
        </w:rPr>
        <w:t xml:space="preserve">: Buyer agrees to defend, indemnify and hold harmless Seller, its officers, employees </w:t>
      </w:r>
      <w:r w:rsidR="4A27C643" w:rsidRPr="0001344A">
        <w:rPr>
          <w:rFonts w:ascii="Open Sans Light" w:hAnsi="Open Sans Light" w:cs="Open Sans Light"/>
        </w:rPr>
        <w:t>and</w:t>
      </w:r>
      <w:r w:rsidRPr="0001344A">
        <w:rPr>
          <w:rFonts w:ascii="Open Sans Light" w:hAnsi="Open Sans Light" w:cs="Open Sans Light"/>
        </w:rPr>
        <w:t xml:space="preserve"> agents from any liability, damages, costs or expenses (including court costs and reasonable attorney’s fees) arising out of any actual or alleged claim, demand, suit, action, and/or award for infringement of any third </w:t>
      </w:r>
      <w:r w:rsidRPr="0001344A">
        <w:rPr>
          <w:rFonts w:ascii="Open Sans Light" w:hAnsi="Open Sans Light" w:cs="Open Sans Light"/>
        </w:rPr>
        <w:lastRenderedPageBreak/>
        <w:t xml:space="preserve">party Intellectual Property arising out of:  (i) </w:t>
      </w:r>
      <w:bookmarkStart w:id="18" w:name="OLE_LINK18"/>
      <w:r w:rsidRPr="0001344A">
        <w:rPr>
          <w:rFonts w:ascii="Open Sans Light" w:hAnsi="Open Sans Light" w:cs="Open Sans Light"/>
        </w:rPr>
        <w:t>Seller’s use of any design, drawing or specifications provided or approved by Buyer; (ii) Seller’s production of Goods for Buyer pursuant to such design, drawing, and/or specification; and/or (iii) Seller’s sale of such Goods to Buyer or Buyer’s designated purchaser</w:t>
      </w:r>
      <w:bookmarkEnd w:id="18"/>
      <w:r w:rsidRPr="0001344A">
        <w:rPr>
          <w:rFonts w:ascii="Open Sans Light" w:hAnsi="Open Sans Light" w:cs="Open Sans Light"/>
        </w:rPr>
        <w:t>.</w:t>
      </w:r>
    </w:p>
    <w:p w14:paraId="59D7ED97" w14:textId="77777777" w:rsidR="00084827" w:rsidRPr="0001344A" w:rsidRDefault="00084827" w:rsidP="00AD273A">
      <w:pPr>
        <w:rPr>
          <w:rFonts w:ascii="Open Sans Light" w:hAnsi="Open Sans Light" w:cs="Open Sans Light"/>
        </w:rPr>
      </w:pPr>
    </w:p>
    <w:p w14:paraId="1ACA6EDA" w14:textId="4C9F890A" w:rsidR="004F4708" w:rsidRPr="0001344A" w:rsidRDefault="4D911712" w:rsidP="00AD273A">
      <w:pPr>
        <w:pStyle w:val="ListParagraph"/>
        <w:numPr>
          <w:ilvl w:val="0"/>
          <w:numId w:val="10"/>
        </w:numPr>
        <w:contextualSpacing w:val="0"/>
        <w:rPr>
          <w:rFonts w:ascii="Open Sans Light" w:hAnsi="Open Sans Light" w:cs="Open Sans Light"/>
          <w:b/>
          <w:u w:val="single"/>
        </w:rPr>
      </w:pPr>
      <w:bookmarkStart w:id="19" w:name="_Ref124517057"/>
      <w:r w:rsidRPr="0001344A">
        <w:rPr>
          <w:rFonts w:ascii="Open Sans Light" w:hAnsi="Open Sans Light" w:cs="Open Sans Light"/>
          <w:b/>
          <w:bCs/>
          <w:u w:val="single"/>
        </w:rPr>
        <w:t>Trade Compliance</w:t>
      </w:r>
      <w:r w:rsidR="1D50F483" w:rsidRPr="0001344A">
        <w:rPr>
          <w:rFonts w:ascii="Open Sans Light" w:hAnsi="Open Sans Light" w:cs="Open Sans Light"/>
          <w:b/>
          <w:bCs/>
          <w:u w:val="single"/>
        </w:rPr>
        <w:t xml:space="preserve"> and </w:t>
      </w:r>
      <w:r w:rsidR="328688FA" w:rsidRPr="0001344A">
        <w:rPr>
          <w:rFonts w:ascii="Open Sans Light" w:hAnsi="Open Sans Light" w:cs="Open Sans Light"/>
          <w:b/>
          <w:bCs/>
          <w:u w:val="single"/>
        </w:rPr>
        <w:t>E</w:t>
      </w:r>
      <w:r w:rsidR="1D50F483" w:rsidRPr="0001344A">
        <w:rPr>
          <w:rFonts w:ascii="Open Sans Light" w:hAnsi="Open Sans Light" w:cs="Open Sans Light"/>
          <w:b/>
          <w:bCs/>
          <w:u w:val="single"/>
        </w:rPr>
        <w:t xml:space="preserve">xport </w:t>
      </w:r>
      <w:r w:rsidR="328688FA" w:rsidRPr="0001344A">
        <w:rPr>
          <w:rFonts w:ascii="Open Sans Light" w:hAnsi="Open Sans Light" w:cs="Open Sans Light"/>
          <w:b/>
          <w:bCs/>
          <w:u w:val="single"/>
        </w:rPr>
        <w:t>C</w:t>
      </w:r>
      <w:r w:rsidR="1D50F483" w:rsidRPr="0001344A">
        <w:rPr>
          <w:rFonts w:ascii="Open Sans Light" w:hAnsi="Open Sans Light" w:cs="Open Sans Light"/>
          <w:b/>
          <w:bCs/>
          <w:u w:val="single"/>
        </w:rPr>
        <w:t>ontrol</w:t>
      </w:r>
      <w:r w:rsidR="3687C58C" w:rsidRPr="0001344A">
        <w:rPr>
          <w:rFonts w:ascii="Open Sans Light" w:hAnsi="Open Sans Light" w:cs="Open Sans Light"/>
          <w:b/>
          <w:bCs/>
          <w:u w:val="single"/>
        </w:rPr>
        <w:t>.</w:t>
      </w:r>
      <w:bookmarkEnd w:id="19"/>
    </w:p>
    <w:p w14:paraId="630B67ED" w14:textId="7471481E" w:rsidR="004F4708" w:rsidRPr="0001344A" w:rsidRDefault="004F4708" w:rsidP="00AD273A">
      <w:pPr>
        <w:pStyle w:val="ListParagraph"/>
        <w:numPr>
          <w:ilvl w:val="0"/>
          <w:numId w:val="28"/>
        </w:numPr>
        <w:ind w:left="357" w:firstLine="0"/>
        <w:contextualSpacing w:val="0"/>
        <w:jc w:val="both"/>
        <w:rPr>
          <w:rFonts w:ascii="Open Sans Light" w:hAnsi="Open Sans Light" w:cs="Open Sans Light"/>
        </w:rPr>
      </w:pPr>
      <w:r w:rsidRPr="0001344A">
        <w:rPr>
          <w:rFonts w:ascii="Open Sans Light" w:hAnsi="Open Sans Light" w:cs="Open Sans Light"/>
        </w:rPr>
        <w:t xml:space="preserve">The </w:t>
      </w:r>
      <w:r w:rsidRPr="0001344A">
        <w:rPr>
          <w:rFonts w:ascii="Open Sans Light" w:hAnsi="Open Sans Light" w:cs="Open Sans Light"/>
          <w:color w:val="000000" w:themeColor="text1"/>
        </w:rPr>
        <w:t>Goods</w:t>
      </w:r>
      <w:r w:rsidRPr="0001344A">
        <w:rPr>
          <w:rFonts w:ascii="Open Sans Light" w:hAnsi="Open Sans Light" w:cs="Open Sans Light"/>
        </w:rPr>
        <w:t xml:space="preserve"> and Services, including any software, documentation and related technology or technical data included with, or contained in, such Goods or Services and any products utilizing such Goods or Services, software, documentation or related technology or technical data (collectively, “</w:t>
      </w:r>
      <w:r w:rsidRPr="0001344A">
        <w:rPr>
          <w:rFonts w:ascii="Open Sans Light" w:hAnsi="Open Sans Light" w:cs="Open Sans Light"/>
          <w:b/>
          <w:bCs/>
        </w:rPr>
        <w:t>Regulated Deliverables</w:t>
      </w:r>
      <w:r w:rsidRPr="0001344A">
        <w:rPr>
          <w:rFonts w:ascii="Open Sans Light" w:hAnsi="Open Sans Light" w:cs="Open Sans Light"/>
        </w:rPr>
        <w:t>”) supplied by Seller pursuant to the Contract Documents are subject to U.S. import and export control laws and regulations and may be subject to EU</w:t>
      </w:r>
      <w:r w:rsidR="00A26A5E" w:rsidRPr="0001344A">
        <w:rPr>
          <w:rFonts w:ascii="Open Sans Light" w:hAnsi="Open Sans Light" w:cs="Open Sans Light"/>
        </w:rPr>
        <w:t xml:space="preserve"> (European Union)</w:t>
      </w:r>
      <w:r w:rsidRPr="0001344A">
        <w:rPr>
          <w:rFonts w:ascii="Open Sans Light" w:hAnsi="Open Sans Light" w:cs="Open Sans Light"/>
        </w:rPr>
        <w:t xml:space="preserve">, UK </w:t>
      </w:r>
      <w:r w:rsidR="00A26A5E" w:rsidRPr="0001344A">
        <w:rPr>
          <w:rFonts w:ascii="Open Sans Light" w:hAnsi="Open Sans Light" w:cs="Open Sans Light"/>
        </w:rPr>
        <w:t xml:space="preserve">(United Kingdom) </w:t>
      </w:r>
      <w:r w:rsidRPr="0001344A">
        <w:rPr>
          <w:rFonts w:ascii="Open Sans Light" w:hAnsi="Open Sans Light" w:cs="Open Sans Light"/>
        </w:rPr>
        <w:t>and other applicable countries’ import and export control laws and regulations as well.</w:t>
      </w:r>
      <w:r w:rsidR="00FB00F8" w:rsidRPr="0001344A">
        <w:rPr>
          <w:rFonts w:ascii="Open Sans Light" w:hAnsi="Open Sans Light" w:cs="Open Sans Light"/>
        </w:rPr>
        <w:t xml:space="preserve"> </w:t>
      </w:r>
      <w:r w:rsidRPr="0001344A">
        <w:rPr>
          <w:rFonts w:ascii="Open Sans Light" w:hAnsi="Open Sans Light" w:cs="Open Sans Light"/>
        </w:rPr>
        <w:t xml:space="preserve">Buyer agrees to comply with all applicable import and export control laws and regulations of the U.S., the EU, the UK and any other applicable country, including, without limitation, the Export Administration Regulations, which are administered by the Bureau of Industry and Security of the U.S. Department of Commerce, the International Traffic in Arms Regulations, which are administered by the Directorate of Defense Trade Controls of the U.S. Department of State, the economic and trade sanctions administered by the Office of Foreign Assets Control of the U.S. Department of Treasury, the import and export control laws and regulations of the EU and of any applicable EU Member State, including, without limitation, the legal requirements for the control of exports of dual-use items and the national laws of any applicable EU Member State relating to the export of military items and the import and export control laws and regulations of the UK. </w:t>
      </w:r>
    </w:p>
    <w:p w14:paraId="344151D2" w14:textId="03DF2F55" w:rsidR="004F4708" w:rsidRPr="0001344A" w:rsidRDefault="004F4708" w:rsidP="00AD273A">
      <w:pPr>
        <w:pStyle w:val="ListParagraph"/>
        <w:numPr>
          <w:ilvl w:val="0"/>
          <w:numId w:val="28"/>
        </w:numPr>
        <w:ind w:left="357" w:firstLine="0"/>
        <w:contextualSpacing w:val="0"/>
        <w:jc w:val="both"/>
        <w:rPr>
          <w:rFonts w:ascii="Open Sans Light" w:hAnsi="Open Sans Light" w:cs="Open Sans Light"/>
        </w:rPr>
      </w:pPr>
      <w:r w:rsidRPr="0001344A">
        <w:rPr>
          <w:rFonts w:ascii="Open Sans Light" w:hAnsi="Open Sans Light" w:cs="Open Sans Light"/>
        </w:rPr>
        <w:t xml:space="preserve">Buyer shall </w:t>
      </w:r>
      <w:r w:rsidRPr="0001344A">
        <w:rPr>
          <w:rFonts w:ascii="Open Sans Light" w:hAnsi="Open Sans Light" w:cs="Open Sans Light"/>
          <w:color w:val="252525"/>
          <w:shd w:val="clear" w:color="auto" w:fill="FFFFFF"/>
        </w:rPr>
        <w:t xml:space="preserve">comply with all applicable U.S. and foreign laws, </w:t>
      </w:r>
      <w:proofErr w:type="gramStart"/>
      <w:r w:rsidRPr="0001344A">
        <w:rPr>
          <w:rFonts w:ascii="Open Sans Light" w:hAnsi="Open Sans Light" w:cs="Open Sans Light"/>
          <w:color w:val="252525"/>
          <w:shd w:val="clear" w:color="auto" w:fill="FFFFFF"/>
        </w:rPr>
        <w:t>regulations</w:t>
      </w:r>
      <w:proofErr w:type="gramEnd"/>
      <w:r w:rsidRPr="0001344A">
        <w:rPr>
          <w:rFonts w:ascii="Open Sans Light" w:hAnsi="Open Sans Light" w:cs="Open Sans Light"/>
          <w:color w:val="252525"/>
          <w:shd w:val="clear" w:color="auto" w:fill="FFFFFF"/>
        </w:rPr>
        <w:t xml:space="preserve"> and rules, and complete all required undertakings (including obtaining any necessary export license or other governmental approval), prior to</w:t>
      </w:r>
      <w:r w:rsidRPr="0001344A">
        <w:rPr>
          <w:rFonts w:ascii="Open Sans Light" w:hAnsi="Open Sans Light" w:cs="Open Sans Light"/>
        </w:rPr>
        <w:t xml:space="preserve"> exporting, reexporting, releasing, reselling or diverting any Regulated Deliverables.</w:t>
      </w:r>
      <w:r w:rsidR="00FB00F8" w:rsidRPr="0001344A">
        <w:rPr>
          <w:rFonts w:ascii="Open Sans Light" w:hAnsi="Open Sans Light" w:cs="Open Sans Light"/>
          <w:color w:val="252525"/>
          <w:shd w:val="clear" w:color="auto" w:fill="FFFFFF"/>
        </w:rPr>
        <w:t xml:space="preserve"> </w:t>
      </w:r>
      <w:r w:rsidRPr="0001344A">
        <w:rPr>
          <w:rFonts w:ascii="Open Sans Light" w:hAnsi="Open Sans Light" w:cs="Open Sans Light"/>
          <w:color w:val="252525"/>
          <w:shd w:val="clear" w:color="auto" w:fill="FFFFFF"/>
        </w:rPr>
        <w:t xml:space="preserve">Buyer shall not, and shall not permit any third parties to, directly or indirectly, export, reexport, release, resell or divert any Regulated Deliverables to any jurisdiction or country to which, or any party to whom, or for any use for which, the export, reexport, release, resale or diversion of any Regulated Deliverables is prohibited by applicable U.S. or foreign law, </w:t>
      </w:r>
      <w:proofErr w:type="gramStart"/>
      <w:r w:rsidRPr="0001344A">
        <w:rPr>
          <w:rFonts w:ascii="Open Sans Light" w:hAnsi="Open Sans Light" w:cs="Open Sans Light"/>
          <w:color w:val="252525"/>
          <w:shd w:val="clear" w:color="auto" w:fill="FFFFFF"/>
        </w:rPr>
        <w:t>regulation</w:t>
      </w:r>
      <w:proofErr w:type="gramEnd"/>
      <w:r w:rsidRPr="0001344A">
        <w:rPr>
          <w:rFonts w:ascii="Open Sans Light" w:hAnsi="Open Sans Light" w:cs="Open Sans Light"/>
          <w:color w:val="252525"/>
          <w:shd w:val="clear" w:color="auto" w:fill="FFFFFF"/>
        </w:rPr>
        <w:t xml:space="preserve"> or rule.</w:t>
      </w:r>
      <w:r w:rsidR="00FB00F8" w:rsidRPr="0001344A">
        <w:rPr>
          <w:rFonts w:ascii="Open Sans Light" w:hAnsi="Open Sans Light" w:cs="Open Sans Light"/>
          <w:color w:val="252525"/>
          <w:shd w:val="clear" w:color="auto" w:fill="FFFFFF"/>
        </w:rPr>
        <w:t xml:space="preserve"> </w:t>
      </w:r>
      <w:r w:rsidRPr="0001344A">
        <w:rPr>
          <w:rFonts w:ascii="Open Sans Light" w:hAnsi="Open Sans Light" w:cs="Open Sans Light"/>
          <w:color w:val="252525"/>
          <w:shd w:val="clear" w:color="auto" w:fill="FFFFFF"/>
        </w:rPr>
        <w:t xml:space="preserve">Buyer shall provide prior written notice of the need to comply with such laws, </w:t>
      </w:r>
      <w:proofErr w:type="gramStart"/>
      <w:r w:rsidRPr="0001344A">
        <w:rPr>
          <w:rFonts w:ascii="Open Sans Light" w:hAnsi="Open Sans Light" w:cs="Open Sans Light"/>
          <w:color w:val="252525"/>
          <w:shd w:val="clear" w:color="auto" w:fill="FFFFFF"/>
        </w:rPr>
        <w:t>regulations</w:t>
      </w:r>
      <w:proofErr w:type="gramEnd"/>
      <w:r w:rsidRPr="0001344A">
        <w:rPr>
          <w:rFonts w:ascii="Open Sans Light" w:hAnsi="Open Sans Light" w:cs="Open Sans Light"/>
          <w:color w:val="252525"/>
          <w:shd w:val="clear" w:color="auto" w:fill="FFFFFF"/>
        </w:rPr>
        <w:t xml:space="preserve"> and rules to any person, firm or entity which it has reason to believe is obtaining any such Regulated Deliverables from Buyer with the intent to export or reexport.</w:t>
      </w:r>
      <w:r w:rsidR="00FB00F8" w:rsidRPr="0001344A">
        <w:rPr>
          <w:rFonts w:ascii="Open Sans Light" w:hAnsi="Open Sans Light" w:cs="Open Sans Light"/>
          <w:color w:val="252525"/>
          <w:shd w:val="clear" w:color="auto" w:fill="FFFFFF"/>
        </w:rPr>
        <w:t xml:space="preserve"> </w:t>
      </w:r>
      <w:r w:rsidRPr="0001344A">
        <w:rPr>
          <w:rFonts w:ascii="Open Sans Light" w:hAnsi="Open Sans Light" w:cs="Open Sans Light"/>
          <w:color w:val="252525"/>
          <w:shd w:val="clear" w:color="auto" w:fill="FFFFFF"/>
        </w:rPr>
        <w:t xml:space="preserve">Buyer shall be responsible for any breach of this </w:t>
      </w:r>
      <w:r w:rsidRPr="0001344A">
        <w:rPr>
          <w:rFonts w:ascii="Open Sans Light" w:hAnsi="Open Sans Light" w:cs="Open Sans Light"/>
          <w:color w:val="252525"/>
          <w:u w:val="single"/>
          <w:shd w:val="clear" w:color="auto" w:fill="FFFFFF"/>
        </w:rPr>
        <w:t xml:space="preserve">Section </w:t>
      </w:r>
      <w:r w:rsidR="00E50B6B" w:rsidRPr="0001344A">
        <w:rPr>
          <w:rFonts w:ascii="Open Sans Light" w:hAnsi="Open Sans Light" w:cs="Open Sans Light"/>
          <w:color w:val="252525"/>
          <w:u w:val="single"/>
          <w:shd w:val="clear" w:color="auto" w:fill="FFFFFF"/>
        </w:rPr>
        <w:fldChar w:fldCharType="begin"/>
      </w:r>
      <w:r w:rsidR="00E50B6B" w:rsidRPr="0001344A">
        <w:rPr>
          <w:rFonts w:ascii="Open Sans Light" w:hAnsi="Open Sans Light" w:cs="Open Sans Light"/>
          <w:color w:val="252525"/>
          <w:u w:val="single"/>
          <w:shd w:val="clear" w:color="auto" w:fill="FFFFFF"/>
        </w:rPr>
        <w:instrText xml:space="preserve"> REF _Ref124517057 \r \h  \* MERGEFORMAT </w:instrText>
      </w:r>
      <w:r w:rsidR="00E50B6B" w:rsidRPr="0001344A">
        <w:rPr>
          <w:rFonts w:ascii="Open Sans Light" w:hAnsi="Open Sans Light" w:cs="Open Sans Light"/>
          <w:color w:val="252525"/>
          <w:u w:val="single"/>
          <w:shd w:val="clear" w:color="auto" w:fill="FFFFFF"/>
        </w:rPr>
      </w:r>
      <w:r w:rsidR="00E50B6B" w:rsidRPr="0001344A">
        <w:rPr>
          <w:rFonts w:ascii="Open Sans Light" w:hAnsi="Open Sans Light" w:cs="Open Sans Light"/>
          <w:color w:val="252525"/>
          <w:u w:val="single"/>
          <w:shd w:val="clear" w:color="auto" w:fill="FFFFFF"/>
        </w:rPr>
        <w:fldChar w:fldCharType="separate"/>
      </w:r>
      <w:r w:rsidR="002A7349">
        <w:rPr>
          <w:rFonts w:ascii="Open Sans Light" w:hAnsi="Open Sans Light" w:cs="Open Sans Light"/>
          <w:color w:val="252525"/>
          <w:u w:val="single"/>
          <w:shd w:val="clear" w:color="auto" w:fill="FFFFFF"/>
        </w:rPr>
        <w:t>17</w:t>
      </w:r>
      <w:r w:rsidR="00E50B6B" w:rsidRPr="0001344A">
        <w:rPr>
          <w:rFonts w:ascii="Open Sans Light" w:hAnsi="Open Sans Light" w:cs="Open Sans Light"/>
          <w:color w:val="252525"/>
          <w:u w:val="single"/>
          <w:shd w:val="clear" w:color="auto" w:fill="FFFFFF"/>
        </w:rPr>
        <w:fldChar w:fldCharType="end"/>
      </w:r>
      <w:r w:rsidRPr="0001344A">
        <w:rPr>
          <w:rFonts w:ascii="Open Sans Light" w:hAnsi="Open Sans Light" w:cs="Open Sans Light"/>
          <w:color w:val="252525"/>
          <w:shd w:val="clear" w:color="auto" w:fill="FFFFFF"/>
        </w:rPr>
        <w:t xml:space="preserve"> by its, and its successors’ and permitted assigns’, parent, affiliates, employees, officers, directors, partners, members, shareholders, customers, agents, distributors, </w:t>
      </w:r>
      <w:proofErr w:type="gramStart"/>
      <w:r w:rsidRPr="0001344A">
        <w:rPr>
          <w:rFonts w:ascii="Open Sans Light" w:hAnsi="Open Sans Light" w:cs="Open Sans Light"/>
          <w:color w:val="252525"/>
          <w:shd w:val="clear" w:color="auto" w:fill="FFFFFF"/>
        </w:rPr>
        <w:t>resellers</w:t>
      </w:r>
      <w:proofErr w:type="gramEnd"/>
      <w:r w:rsidRPr="0001344A">
        <w:rPr>
          <w:rFonts w:ascii="Open Sans Light" w:hAnsi="Open Sans Light" w:cs="Open Sans Light"/>
          <w:color w:val="252525"/>
          <w:shd w:val="clear" w:color="auto" w:fill="FFFFFF"/>
        </w:rPr>
        <w:t xml:space="preserve"> or vendors.</w:t>
      </w:r>
      <w:r w:rsidR="00FB00F8" w:rsidRPr="0001344A">
        <w:rPr>
          <w:rFonts w:ascii="Open Sans Light" w:hAnsi="Open Sans Light" w:cs="Open Sans Light"/>
          <w:color w:val="252525"/>
          <w:shd w:val="clear" w:color="auto" w:fill="FFFFFF"/>
        </w:rPr>
        <w:t xml:space="preserve"> </w:t>
      </w:r>
    </w:p>
    <w:p w14:paraId="3E9DD8F4" w14:textId="35F40283" w:rsidR="004F4708" w:rsidRPr="0001344A" w:rsidRDefault="004F4708" w:rsidP="00AD273A">
      <w:pPr>
        <w:pStyle w:val="ListParagraph"/>
        <w:numPr>
          <w:ilvl w:val="0"/>
          <w:numId w:val="28"/>
        </w:numPr>
        <w:ind w:left="357" w:firstLine="0"/>
        <w:contextualSpacing w:val="0"/>
        <w:jc w:val="both"/>
        <w:rPr>
          <w:rFonts w:ascii="Open Sans Light" w:hAnsi="Open Sans Light" w:cs="Open Sans Light"/>
        </w:rPr>
      </w:pPr>
      <w:r w:rsidRPr="0001344A">
        <w:rPr>
          <w:rFonts w:ascii="Open Sans Light" w:hAnsi="Open Sans Light" w:cs="Open Sans Light"/>
        </w:rPr>
        <w:t>For shipments outside of the U.S., if Seller agrees to be responsible for obtaining the appropriate export license(s) necessary to permit shipment of the Regulated Deliverables, including applications for agreements relating to defense services: (a) Buyer will cooperate with Seller in obtaining such export licenses at Seller’s request; and (b) Seller shall handle the export of such Regulated Deliverables at Buyer’s sole expense through Seller’s selected and approved export freight forwarder by freight collect or, if Buyer does not have an account with Seller’s export freight forwarder, as billed to Buyer by Seller.</w:t>
      </w:r>
      <w:r w:rsidR="00FB00F8" w:rsidRPr="0001344A">
        <w:rPr>
          <w:rFonts w:ascii="Open Sans Light" w:hAnsi="Open Sans Light" w:cs="Open Sans Light"/>
        </w:rPr>
        <w:t xml:space="preserve"> </w:t>
      </w:r>
      <w:r w:rsidRPr="0001344A">
        <w:rPr>
          <w:rFonts w:ascii="Open Sans Light" w:hAnsi="Open Sans Light" w:cs="Open Sans Light"/>
        </w:rPr>
        <w:t xml:space="preserve">Seller will have no liability to Buyer </w:t>
      </w:r>
      <w:proofErr w:type="gramStart"/>
      <w:r w:rsidRPr="0001344A">
        <w:rPr>
          <w:rFonts w:ascii="Open Sans Light" w:hAnsi="Open Sans Light" w:cs="Open Sans Light"/>
        </w:rPr>
        <w:t>in the event that</w:t>
      </w:r>
      <w:proofErr w:type="gramEnd"/>
      <w:r w:rsidRPr="0001344A">
        <w:rPr>
          <w:rFonts w:ascii="Open Sans Light" w:hAnsi="Open Sans Light" w:cs="Open Sans Light"/>
        </w:rPr>
        <w:t xml:space="preserve"> an export license is not approved or is later withdrawn or suspended.</w:t>
      </w:r>
      <w:r w:rsidR="00FB00F8" w:rsidRPr="0001344A">
        <w:rPr>
          <w:rFonts w:ascii="Open Sans Light" w:hAnsi="Open Sans Light" w:cs="Open Sans Light"/>
        </w:rPr>
        <w:t xml:space="preserve"> </w:t>
      </w:r>
      <w:r w:rsidRPr="0001344A">
        <w:rPr>
          <w:rFonts w:ascii="Open Sans Light" w:hAnsi="Open Sans Light" w:cs="Open Sans Light"/>
        </w:rPr>
        <w:t>Seller may, in its sole discretion, agree to engage in a “routed transaction”, in which case Buyer shall provide all documents and take all actions requested by Seller to comply with all applicable export requirements.</w:t>
      </w:r>
      <w:r w:rsidR="00FB00F8" w:rsidRPr="0001344A">
        <w:rPr>
          <w:rFonts w:ascii="Open Sans Light" w:hAnsi="Open Sans Light" w:cs="Open Sans Light"/>
        </w:rPr>
        <w:t xml:space="preserve"> </w:t>
      </w:r>
      <w:r w:rsidRPr="0001344A">
        <w:rPr>
          <w:rFonts w:ascii="Open Sans Light" w:hAnsi="Open Sans Light" w:cs="Open Sans Light"/>
        </w:rPr>
        <w:t>Buyer agrees to provide Seller with any documentation Seller reasonably requests to comply with the applicable import and export control laws and regulations. For shipments within the U.S., it is the responsibility of Buyer or other exporter to comply with all U.S. export control laws and regulations.</w:t>
      </w:r>
      <w:r w:rsidR="00FB00F8" w:rsidRPr="0001344A">
        <w:rPr>
          <w:rFonts w:ascii="Open Sans Light" w:hAnsi="Open Sans Light" w:cs="Open Sans Light"/>
        </w:rPr>
        <w:t xml:space="preserve"> </w:t>
      </w:r>
      <w:r w:rsidRPr="0001344A">
        <w:rPr>
          <w:rFonts w:ascii="Open Sans Light" w:hAnsi="Open Sans Light" w:cs="Open Sans Light"/>
        </w:rPr>
        <w:t>For such shipments, Seller is not the “U.S. Principal Party in Interest” (as defined by the U.S. Foreign Trade Regulations) for any subsequent export of the Regulated Deliverables and Buyer shall not identify Seller as such.</w:t>
      </w:r>
    </w:p>
    <w:p w14:paraId="29EAF4BD" w14:textId="77777777" w:rsidR="004F4708" w:rsidRPr="0001344A" w:rsidRDefault="004F4708" w:rsidP="00AD273A">
      <w:pPr>
        <w:pStyle w:val="ListParagraph"/>
        <w:numPr>
          <w:ilvl w:val="0"/>
          <w:numId w:val="28"/>
        </w:numPr>
        <w:ind w:left="357" w:firstLine="0"/>
        <w:contextualSpacing w:val="0"/>
        <w:jc w:val="both"/>
        <w:rPr>
          <w:rFonts w:ascii="Open Sans Light" w:hAnsi="Open Sans Light" w:cs="Open Sans Light"/>
        </w:rPr>
      </w:pPr>
      <w:r w:rsidRPr="0001344A">
        <w:rPr>
          <w:rFonts w:ascii="Open Sans Light" w:hAnsi="Open Sans Light" w:cs="Open Sans Light"/>
        </w:rPr>
        <w:t>Buyer warrants that it is neither currently the subject of applicable economic or trade sanctions, nor is it owned or controlled by any individual or entity that is the subject of such sanctions.</w:t>
      </w:r>
    </w:p>
    <w:p w14:paraId="00AAD6A4" w14:textId="45CD1532" w:rsidR="004F4708" w:rsidRPr="0001344A" w:rsidRDefault="004F4708" w:rsidP="00AD273A">
      <w:pPr>
        <w:pStyle w:val="ListParagraph"/>
        <w:numPr>
          <w:ilvl w:val="0"/>
          <w:numId w:val="28"/>
        </w:numPr>
        <w:ind w:left="357" w:firstLine="0"/>
        <w:contextualSpacing w:val="0"/>
        <w:jc w:val="both"/>
        <w:rPr>
          <w:rFonts w:ascii="Open Sans Light" w:hAnsi="Open Sans Light" w:cs="Open Sans Light"/>
        </w:rPr>
      </w:pPr>
      <w:r w:rsidRPr="0001344A">
        <w:rPr>
          <w:rFonts w:ascii="Open Sans Light" w:hAnsi="Open Sans Light" w:cs="Open Sans Light"/>
        </w:rPr>
        <w:lastRenderedPageBreak/>
        <w:t>Seller may suspend its performance under the Contract Documents if such performance is not in compliance with applicable import or export control laws or regulations, including due to Seller’s inability to obtain any required approval from the applicable governmental authorities.</w:t>
      </w:r>
      <w:r w:rsidR="00FB00F8" w:rsidRPr="0001344A">
        <w:rPr>
          <w:rFonts w:ascii="Open Sans Light" w:hAnsi="Open Sans Light" w:cs="Open Sans Light"/>
        </w:rPr>
        <w:t xml:space="preserve"> </w:t>
      </w:r>
      <w:r w:rsidRPr="0001344A">
        <w:rPr>
          <w:rFonts w:ascii="Open Sans Light" w:hAnsi="Open Sans Light" w:cs="Open Sans Light"/>
        </w:rPr>
        <w:t>In such case, Seller shall not be liable for its inability to perform.</w:t>
      </w:r>
      <w:r w:rsidR="00FB00F8" w:rsidRPr="0001344A">
        <w:rPr>
          <w:rFonts w:ascii="Open Sans Light" w:hAnsi="Open Sans Light" w:cs="Open Sans Light"/>
        </w:rPr>
        <w:t xml:space="preserve"> </w:t>
      </w:r>
    </w:p>
    <w:p w14:paraId="06E49495" w14:textId="46071F00" w:rsidR="00D12619" w:rsidRPr="0001344A" w:rsidRDefault="00FB00F8" w:rsidP="00AD273A">
      <w:pPr>
        <w:pStyle w:val="Heading2"/>
        <w:ind w:left="720" w:hanging="720"/>
        <w:rPr>
          <w:rFonts w:ascii="Open Sans Light" w:hAnsi="Open Sans Light" w:cs="Open Sans Light"/>
          <w:sz w:val="20"/>
        </w:rPr>
      </w:pPr>
      <w:r w:rsidRPr="0001344A">
        <w:rPr>
          <w:rFonts w:ascii="Open Sans Light" w:hAnsi="Open Sans Light" w:cs="Open Sans Light"/>
          <w:sz w:val="20"/>
          <w:u w:val="none"/>
        </w:rPr>
        <w:t xml:space="preserve"> </w:t>
      </w:r>
    </w:p>
    <w:p w14:paraId="0A24DE6A" w14:textId="616C2D4A" w:rsidR="00D12619" w:rsidRPr="0001344A" w:rsidRDefault="4D911712" w:rsidP="00AD273A">
      <w:pPr>
        <w:pStyle w:val="ListParagraph"/>
        <w:numPr>
          <w:ilvl w:val="0"/>
          <w:numId w:val="10"/>
        </w:numPr>
        <w:contextualSpacing w:val="0"/>
        <w:jc w:val="both"/>
        <w:rPr>
          <w:rFonts w:ascii="Open Sans Light" w:hAnsi="Open Sans Light" w:cs="Open Sans Light"/>
        </w:rPr>
      </w:pPr>
      <w:bookmarkStart w:id="20" w:name="_Ref124517167"/>
      <w:r w:rsidRPr="0001344A">
        <w:rPr>
          <w:rFonts w:ascii="Open Sans Light" w:hAnsi="Open Sans Light" w:cs="Open Sans Light"/>
          <w:b/>
          <w:bCs/>
          <w:spacing w:val="-2"/>
          <w:u w:val="single"/>
        </w:rPr>
        <w:t xml:space="preserve">Return </w:t>
      </w:r>
      <w:r w:rsidRPr="0001344A">
        <w:rPr>
          <w:rFonts w:ascii="Open Sans Light" w:hAnsi="Open Sans Light" w:cs="Open Sans Light"/>
          <w:b/>
          <w:bCs/>
          <w:u w:val="single"/>
        </w:rPr>
        <w:t>Material</w:t>
      </w:r>
      <w:r w:rsidRPr="0001344A">
        <w:rPr>
          <w:rFonts w:ascii="Open Sans Light" w:hAnsi="Open Sans Light" w:cs="Open Sans Light"/>
          <w:b/>
          <w:bCs/>
          <w:spacing w:val="-2"/>
          <w:u w:val="single"/>
        </w:rPr>
        <w:t xml:space="preserve"> Authorization Process.</w:t>
      </w:r>
      <w:r w:rsidR="3E47E9D1" w:rsidRPr="0001344A">
        <w:rPr>
          <w:rFonts w:ascii="Open Sans Light" w:hAnsi="Open Sans Light" w:cs="Open Sans Light"/>
          <w:spacing w:val="-2"/>
        </w:rPr>
        <w:t xml:space="preserve"> </w:t>
      </w:r>
      <w:r w:rsidRPr="0001344A">
        <w:rPr>
          <w:rFonts w:ascii="Open Sans Light" w:hAnsi="Open Sans Light" w:cs="Open Sans Light"/>
        </w:rPr>
        <w:t xml:space="preserve">All </w:t>
      </w:r>
      <w:r w:rsidR="18D11BAA" w:rsidRPr="0001344A">
        <w:rPr>
          <w:rFonts w:ascii="Open Sans Light" w:hAnsi="Open Sans Light" w:cs="Open Sans Light"/>
        </w:rPr>
        <w:t xml:space="preserve">requests by Buyer to </w:t>
      </w:r>
      <w:r w:rsidRPr="0001344A">
        <w:rPr>
          <w:rFonts w:ascii="Open Sans Light" w:hAnsi="Open Sans Light" w:cs="Open Sans Light"/>
        </w:rPr>
        <w:t xml:space="preserve">return </w:t>
      </w:r>
      <w:r w:rsidR="0C361AE1" w:rsidRPr="0001344A">
        <w:rPr>
          <w:rFonts w:ascii="Open Sans Light" w:hAnsi="Open Sans Light" w:cs="Open Sans Light"/>
        </w:rPr>
        <w:t>Goods</w:t>
      </w:r>
      <w:r w:rsidR="18D11BAA" w:rsidRPr="0001344A">
        <w:rPr>
          <w:rFonts w:ascii="Open Sans Light" w:hAnsi="Open Sans Light" w:cs="Open Sans Light"/>
        </w:rPr>
        <w:t xml:space="preserve"> </w:t>
      </w:r>
      <w:r w:rsidRPr="0001344A">
        <w:rPr>
          <w:rFonts w:ascii="Open Sans Light" w:hAnsi="Open Sans Light" w:cs="Open Sans Light"/>
        </w:rPr>
        <w:t xml:space="preserve">to Seller </w:t>
      </w:r>
      <w:r w:rsidR="7B007DCF" w:rsidRPr="0001344A">
        <w:rPr>
          <w:rFonts w:ascii="Open Sans Light" w:hAnsi="Open Sans Light" w:cs="Open Sans Light"/>
        </w:rPr>
        <w:t xml:space="preserve">must </w:t>
      </w:r>
      <w:r w:rsidRPr="0001344A">
        <w:rPr>
          <w:rFonts w:ascii="Open Sans Light" w:hAnsi="Open Sans Light" w:cs="Open Sans Light"/>
        </w:rPr>
        <w:t>be initiated through Seller’s responsible account representative.</w:t>
      </w:r>
      <w:r w:rsidR="3E47E9D1" w:rsidRPr="0001344A">
        <w:rPr>
          <w:rFonts w:ascii="Open Sans Light" w:hAnsi="Open Sans Light" w:cs="Open Sans Light"/>
        </w:rPr>
        <w:t xml:space="preserve"> </w:t>
      </w:r>
      <w:r w:rsidR="7B007DCF" w:rsidRPr="0001344A">
        <w:rPr>
          <w:rFonts w:ascii="Open Sans Light" w:hAnsi="Open Sans Light" w:cs="Open Sans Light"/>
        </w:rPr>
        <w:t>If Buyer has provided the appropriate information to Seller</w:t>
      </w:r>
      <w:r w:rsidR="30A27DBA" w:rsidRPr="0001344A">
        <w:rPr>
          <w:rFonts w:ascii="Open Sans Light" w:hAnsi="Open Sans Light" w:cs="Open Sans Light"/>
        </w:rPr>
        <w:t xml:space="preserve"> and Seller has approved the subject return</w:t>
      </w:r>
      <w:r w:rsidR="7B007DCF" w:rsidRPr="0001344A">
        <w:rPr>
          <w:rFonts w:ascii="Open Sans Light" w:hAnsi="Open Sans Light" w:cs="Open Sans Light"/>
        </w:rPr>
        <w:t>,</w:t>
      </w:r>
      <w:r w:rsidRPr="0001344A">
        <w:rPr>
          <w:rFonts w:ascii="Open Sans Light" w:hAnsi="Open Sans Light" w:cs="Open Sans Light"/>
        </w:rPr>
        <w:t xml:space="preserve"> </w:t>
      </w:r>
      <w:r w:rsidR="18D11BAA" w:rsidRPr="0001344A">
        <w:rPr>
          <w:rFonts w:ascii="Open Sans Light" w:hAnsi="Open Sans Light" w:cs="Open Sans Light"/>
        </w:rPr>
        <w:t xml:space="preserve">Seller will issue a </w:t>
      </w:r>
      <w:r w:rsidR="1924E5D4" w:rsidRPr="0001344A">
        <w:rPr>
          <w:rFonts w:ascii="Open Sans Light" w:hAnsi="Open Sans Light" w:cs="Open Sans Light"/>
        </w:rPr>
        <w:t>return material authorization (“</w:t>
      </w:r>
      <w:r w:rsidRPr="0001344A">
        <w:rPr>
          <w:rFonts w:ascii="Open Sans Light" w:hAnsi="Open Sans Light" w:cs="Open Sans Light"/>
          <w:b/>
          <w:bCs/>
        </w:rPr>
        <w:t>RMA</w:t>
      </w:r>
      <w:r w:rsidR="1924E5D4" w:rsidRPr="0001344A">
        <w:rPr>
          <w:rFonts w:ascii="Open Sans Light" w:hAnsi="Open Sans Light" w:cs="Open Sans Light"/>
        </w:rPr>
        <w:t>”)</w:t>
      </w:r>
      <w:r w:rsidRPr="0001344A">
        <w:rPr>
          <w:rFonts w:ascii="Open Sans Light" w:hAnsi="Open Sans Light" w:cs="Open Sans Light"/>
        </w:rPr>
        <w:t xml:space="preserve"> number to Buyer within five (5) working days of Seller</w:t>
      </w:r>
      <w:r w:rsidR="7B007DCF" w:rsidRPr="0001344A">
        <w:rPr>
          <w:rFonts w:ascii="Open Sans Light" w:hAnsi="Open Sans Light" w:cs="Open Sans Light"/>
        </w:rPr>
        <w:t>’s receipt of the appropriate information from Buyer</w:t>
      </w:r>
      <w:r w:rsidRPr="0001344A">
        <w:rPr>
          <w:rFonts w:ascii="Open Sans Light" w:hAnsi="Open Sans Light" w:cs="Open Sans Light"/>
        </w:rPr>
        <w:t>.</w:t>
      </w:r>
      <w:r w:rsidR="3E47E9D1" w:rsidRPr="0001344A">
        <w:rPr>
          <w:rFonts w:ascii="Open Sans Light" w:hAnsi="Open Sans Light" w:cs="Open Sans Light"/>
        </w:rPr>
        <w:t xml:space="preserve"> </w:t>
      </w:r>
      <w:r w:rsidRPr="0001344A">
        <w:rPr>
          <w:rFonts w:ascii="Open Sans Light" w:hAnsi="Open Sans Light" w:cs="Open Sans Light"/>
        </w:rPr>
        <w:t xml:space="preserve">The </w:t>
      </w:r>
      <w:r w:rsidR="7FC1830D" w:rsidRPr="0001344A">
        <w:rPr>
          <w:rFonts w:ascii="Open Sans Light" w:hAnsi="Open Sans Light" w:cs="Open Sans Light"/>
        </w:rPr>
        <w:t>parties</w:t>
      </w:r>
      <w:r w:rsidRPr="0001344A">
        <w:rPr>
          <w:rFonts w:ascii="Open Sans Light" w:hAnsi="Open Sans Light" w:cs="Open Sans Light"/>
        </w:rPr>
        <w:t xml:space="preserve"> will agree to any special instructions associated with the return of such </w:t>
      </w:r>
      <w:r w:rsidR="6AE67FF3" w:rsidRPr="0001344A">
        <w:rPr>
          <w:rFonts w:ascii="Open Sans Light" w:hAnsi="Open Sans Light" w:cs="Open Sans Light"/>
        </w:rPr>
        <w:t>Good</w:t>
      </w:r>
      <w:r w:rsidR="296886F7" w:rsidRPr="0001344A">
        <w:rPr>
          <w:rFonts w:ascii="Open Sans Light" w:hAnsi="Open Sans Light" w:cs="Open Sans Light"/>
        </w:rPr>
        <w:t>s</w:t>
      </w:r>
      <w:r w:rsidRPr="0001344A">
        <w:rPr>
          <w:rFonts w:ascii="Open Sans Light" w:hAnsi="Open Sans Light" w:cs="Open Sans Light"/>
        </w:rPr>
        <w:t xml:space="preserve"> at the time the RMA number is issued by Seller.</w:t>
      </w:r>
      <w:bookmarkEnd w:id="20"/>
      <w:r w:rsidR="3E47E9D1" w:rsidRPr="0001344A">
        <w:rPr>
          <w:rFonts w:ascii="Open Sans Light" w:hAnsi="Open Sans Light" w:cs="Open Sans Light"/>
        </w:rPr>
        <w:t xml:space="preserve"> </w:t>
      </w:r>
    </w:p>
    <w:p w14:paraId="43754A85" w14:textId="77777777" w:rsidR="00B944B6" w:rsidRPr="0001344A" w:rsidRDefault="00B944B6" w:rsidP="00AD273A">
      <w:pPr>
        <w:ind w:left="720" w:hanging="720"/>
        <w:rPr>
          <w:rFonts w:ascii="Open Sans Light" w:hAnsi="Open Sans Light" w:cs="Open Sans Light"/>
          <w:bCs/>
          <w:color w:val="000000"/>
        </w:rPr>
      </w:pPr>
    </w:p>
    <w:p w14:paraId="05B8AB22" w14:textId="7C351A58" w:rsidR="00E761DE" w:rsidRPr="0001344A" w:rsidRDefault="536D14DA" w:rsidP="00AD273A">
      <w:pPr>
        <w:pStyle w:val="ListParagraph"/>
        <w:numPr>
          <w:ilvl w:val="0"/>
          <w:numId w:val="10"/>
        </w:numPr>
        <w:contextualSpacing w:val="0"/>
        <w:jc w:val="both"/>
        <w:rPr>
          <w:rFonts w:ascii="Open Sans Light" w:hAnsi="Open Sans Light" w:cs="Open Sans Light"/>
          <w:b/>
          <w:bCs/>
        </w:rPr>
      </w:pPr>
      <w:r w:rsidRPr="0001344A">
        <w:rPr>
          <w:rFonts w:ascii="Open Sans Light" w:hAnsi="Open Sans Light" w:cs="Open Sans Light"/>
          <w:b/>
          <w:bCs/>
          <w:u w:val="single"/>
        </w:rPr>
        <w:t>Insurance.</w:t>
      </w:r>
      <w:r w:rsidR="3E47E9D1" w:rsidRPr="0001344A">
        <w:rPr>
          <w:rFonts w:ascii="Open Sans Light" w:hAnsi="Open Sans Light" w:cs="Open Sans Light"/>
          <w:b/>
          <w:bCs/>
        </w:rPr>
        <w:t xml:space="preserve"> </w:t>
      </w:r>
      <w:r w:rsidR="7DE86B45" w:rsidRPr="0001344A">
        <w:rPr>
          <w:rFonts w:ascii="Open Sans Light" w:hAnsi="Open Sans Light" w:cs="Open Sans Light"/>
        </w:rPr>
        <w:t xml:space="preserve">The Buyer shall subscribe and maintain, at its own expense, with insurers of </w:t>
      </w:r>
      <w:r w:rsidR="1C1632FB" w:rsidRPr="0001344A">
        <w:rPr>
          <w:rFonts w:ascii="Open Sans Light" w:hAnsi="Open Sans Light" w:cs="Open Sans Light"/>
        </w:rPr>
        <w:t>recognized</w:t>
      </w:r>
      <w:r w:rsidR="7DE86B45" w:rsidRPr="0001344A">
        <w:rPr>
          <w:rFonts w:ascii="Open Sans Light" w:hAnsi="Open Sans Light" w:cs="Open Sans Light"/>
        </w:rPr>
        <w:t xml:space="preserve"> reputation and security, the insurance policies required for the coverage of its liabilities under each Order.  </w:t>
      </w:r>
      <w:r w:rsidRPr="0001344A">
        <w:rPr>
          <w:rFonts w:ascii="Open Sans Light" w:hAnsi="Open Sans Light" w:cs="Open Sans Light"/>
        </w:rPr>
        <w:t>At Seller's request, Buyer shall provide Seller with a certificate of insurance evidencing such coverage currently in force, and will provide updated certificates, in a timely fashion, as policies are renewed thereafter.</w:t>
      </w:r>
      <w:r w:rsidR="3E47E9D1" w:rsidRPr="0001344A">
        <w:rPr>
          <w:rFonts w:ascii="Open Sans Light" w:hAnsi="Open Sans Light" w:cs="Open Sans Light"/>
        </w:rPr>
        <w:t xml:space="preserve"> </w:t>
      </w:r>
    </w:p>
    <w:p w14:paraId="1889F086" w14:textId="77777777" w:rsidR="00D12619" w:rsidRPr="0001344A" w:rsidRDefault="00D12619" w:rsidP="00AD273A">
      <w:pPr>
        <w:ind w:left="720" w:hanging="720"/>
        <w:rPr>
          <w:rFonts w:ascii="Open Sans Light" w:hAnsi="Open Sans Light" w:cs="Open Sans Light"/>
        </w:rPr>
      </w:pPr>
    </w:p>
    <w:p w14:paraId="7EDD0EDB" w14:textId="2500A72F" w:rsidR="00E761DE" w:rsidRPr="0001344A" w:rsidRDefault="4D911712" w:rsidP="00AD273A">
      <w:pPr>
        <w:pStyle w:val="ListParagraph"/>
        <w:numPr>
          <w:ilvl w:val="0"/>
          <w:numId w:val="10"/>
        </w:numPr>
        <w:jc w:val="both"/>
        <w:rPr>
          <w:rFonts w:ascii="Open Sans Light" w:hAnsi="Open Sans Light" w:cs="Open Sans Light"/>
        </w:rPr>
      </w:pPr>
      <w:r w:rsidRPr="0001344A">
        <w:rPr>
          <w:rFonts w:ascii="Open Sans Light" w:hAnsi="Open Sans Light" w:cs="Open Sans Light"/>
          <w:b/>
          <w:bCs/>
          <w:u w:val="single"/>
        </w:rPr>
        <w:t>Assignment</w:t>
      </w:r>
      <w:r w:rsidR="536D14DA" w:rsidRPr="0001344A">
        <w:rPr>
          <w:rFonts w:ascii="Open Sans Light" w:hAnsi="Open Sans Light" w:cs="Open Sans Light"/>
          <w:b/>
          <w:bCs/>
          <w:u w:val="single"/>
        </w:rPr>
        <w:t xml:space="preserve"> &amp; Waiver</w:t>
      </w:r>
      <w:r w:rsidRPr="0001344A">
        <w:rPr>
          <w:rFonts w:ascii="Open Sans Light" w:hAnsi="Open Sans Light" w:cs="Open Sans Light"/>
          <w:b/>
          <w:bCs/>
          <w:u w:val="single"/>
        </w:rPr>
        <w:t>.</w:t>
      </w:r>
      <w:r w:rsidR="3E47E9D1" w:rsidRPr="0001344A">
        <w:rPr>
          <w:rFonts w:ascii="Open Sans Light" w:hAnsi="Open Sans Light" w:cs="Open Sans Light"/>
        </w:rPr>
        <w:t xml:space="preserve">  </w:t>
      </w:r>
      <w:r w:rsidRPr="0001344A">
        <w:rPr>
          <w:rFonts w:ascii="Open Sans Light" w:hAnsi="Open Sans Light" w:cs="Open Sans Light"/>
        </w:rPr>
        <w:t xml:space="preserve">Buyer </w:t>
      </w:r>
      <w:r w:rsidR="27729E22" w:rsidRPr="0001344A">
        <w:rPr>
          <w:rFonts w:ascii="Open Sans Light" w:hAnsi="Open Sans Light" w:cs="Open Sans Light"/>
        </w:rPr>
        <w:t xml:space="preserve">may not assign </w:t>
      </w:r>
      <w:r w:rsidR="24C7A70E" w:rsidRPr="0001344A">
        <w:rPr>
          <w:rFonts w:ascii="Open Sans Light" w:hAnsi="Open Sans Light" w:cs="Open Sans Light"/>
        </w:rPr>
        <w:t>O</w:t>
      </w:r>
      <w:r w:rsidR="27729E22" w:rsidRPr="0001344A">
        <w:rPr>
          <w:rFonts w:ascii="Open Sans Light" w:hAnsi="Open Sans Light" w:cs="Open Sans Light"/>
        </w:rPr>
        <w:t xml:space="preserve">rders </w:t>
      </w:r>
      <w:r w:rsidRPr="0001344A">
        <w:rPr>
          <w:rFonts w:ascii="Open Sans Light" w:hAnsi="Open Sans Light" w:cs="Open Sans Light"/>
        </w:rPr>
        <w:t>without the pr</w:t>
      </w:r>
      <w:r w:rsidR="536D14DA" w:rsidRPr="0001344A">
        <w:rPr>
          <w:rFonts w:ascii="Open Sans Light" w:hAnsi="Open Sans Light" w:cs="Open Sans Light"/>
        </w:rPr>
        <w:t xml:space="preserve">ior written consent of Seller. </w:t>
      </w:r>
      <w:r w:rsidR="7A8738B6" w:rsidRPr="0001344A">
        <w:rPr>
          <w:rFonts w:ascii="Open Sans Light" w:hAnsi="Open Sans Light" w:cs="Open Sans Light"/>
        </w:rPr>
        <w:t xml:space="preserve">Seller may assign any </w:t>
      </w:r>
      <w:r w:rsidR="24C7A70E" w:rsidRPr="0001344A">
        <w:rPr>
          <w:rFonts w:ascii="Open Sans Light" w:hAnsi="Open Sans Light" w:cs="Open Sans Light"/>
        </w:rPr>
        <w:t>O</w:t>
      </w:r>
      <w:r w:rsidR="7A8738B6" w:rsidRPr="0001344A">
        <w:rPr>
          <w:rFonts w:ascii="Open Sans Light" w:hAnsi="Open Sans Light" w:cs="Open Sans Light"/>
        </w:rPr>
        <w:t>rder in whole or in part, without the consent of Buyer.</w:t>
      </w:r>
      <w:r w:rsidR="536D14DA" w:rsidRPr="0001344A">
        <w:rPr>
          <w:rFonts w:ascii="Open Sans Light" w:hAnsi="Open Sans Light" w:cs="Open Sans Light"/>
        </w:rPr>
        <w:t xml:space="preserve"> No provision hereof and no breach of any provision will be deemed waived by reason of any previous waiver of such provision or of any breach thereof.</w:t>
      </w:r>
      <w:r w:rsidR="09F4888B" w:rsidRPr="0001344A">
        <w:rPr>
          <w:rFonts w:ascii="Open Sans Light" w:hAnsi="Open Sans Light" w:cs="Open Sans Light"/>
        </w:rPr>
        <w:t xml:space="preserve"> </w:t>
      </w:r>
    </w:p>
    <w:p w14:paraId="018FE106" w14:textId="77777777" w:rsidR="00D12619" w:rsidRPr="0001344A" w:rsidRDefault="00D12619" w:rsidP="00AD273A">
      <w:pPr>
        <w:ind w:left="720" w:hanging="720"/>
        <w:rPr>
          <w:rFonts w:ascii="Open Sans Light" w:hAnsi="Open Sans Light" w:cs="Open Sans Light"/>
        </w:rPr>
      </w:pPr>
      <w:r w:rsidRPr="0001344A">
        <w:rPr>
          <w:rFonts w:ascii="Open Sans Light" w:hAnsi="Open Sans Light" w:cs="Open Sans Light"/>
        </w:rPr>
        <w:t xml:space="preserve"> </w:t>
      </w:r>
    </w:p>
    <w:p w14:paraId="3A385D8D" w14:textId="00BF2410" w:rsidR="00D12619" w:rsidRPr="0001344A" w:rsidRDefault="4D911712" w:rsidP="00AD273A">
      <w:pPr>
        <w:pStyle w:val="ListParagraph"/>
        <w:numPr>
          <w:ilvl w:val="0"/>
          <w:numId w:val="10"/>
        </w:numPr>
        <w:contextualSpacing w:val="0"/>
        <w:jc w:val="both"/>
        <w:rPr>
          <w:rFonts w:ascii="Open Sans Light" w:hAnsi="Open Sans Light" w:cs="Open Sans Light"/>
        </w:rPr>
      </w:pPr>
      <w:r w:rsidRPr="0001344A">
        <w:rPr>
          <w:rFonts w:ascii="Open Sans Light" w:hAnsi="Open Sans Light" w:cs="Open Sans Light"/>
          <w:b/>
          <w:bCs/>
          <w:u w:val="single"/>
        </w:rPr>
        <w:t>Severability.</w:t>
      </w:r>
      <w:r w:rsidR="3E47E9D1" w:rsidRPr="0001344A">
        <w:rPr>
          <w:rFonts w:ascii="Open Sans Light" w:hAnsi="Open Sans Light" w:cs="Open Sans Light"/>
        </w:rPr>
        <w:t xml:space="preserve"> </w:t>
      </w:r>
      <w:r w:rsidRPr="0001344A">
        <w:rPr>
          <w:rFonts w:ascii="Open Sans Light" w:hAnsi="Open Sans Light" w:cs="Open Sans Light"/>
        </w:rPr>
        <w:t xml:space="preserve">The invalidity, in whole or in part, of any provision </w:t>
      </w:r>
      <w:r w:rsidR="53C19933" w:rsidRPr="0001344A">
        <w:rPr>
          <w:rFonts w:ascii="Open Sans Light" w:hAnsi="Open Sans Light" w:cs="Open Sans Light"/>
        </w:rPr>
        <w:t xml:space="preserve">in these Terms </w:t>
      </w:r>
      <w:r w:rsidRPr="0001344A">
        <w:rPr>
          <w:rFonts w:ascii="Open Sans Light" w:hAnsi="Open Sans Light" w:cs="Open Sans Light"/>
        </w:rPr>
        <w:t xml:space="preserve">will not affect the remainder of such provision or any other provision. If any provision or application of these Terms is invalid or unenforceable, then a suitable and equitable provision will be substituted for such provision </w:t>
      </w:r>
      <w:proofErr w:type="gramStart"/>
      <w:r w:rsidRPr="0001344A">
        <w:rPr>
          <w:rFonts w:ascii="Open Sans Light" w:hAnsi="Open Sans Light" w:cs="Open Sans Light"/>
        </w:rPr>
        <w:t>in order to</w:t>
      </w:r>
      <w:proofErr w:type="gramEnd"/>
      <w:r w:rsidRPr="0001344A">
        <w:rPr>
          <w:rFonts w:ascii="Open Sans Light" w:hAnsi="Open Sans Light" w:cs="Open Sans Light"/>
        </w:rPr>
        <w:t xml:space="preserve"> carry out, so far as may be valid and enforceable, the intent and purpose of these Terms including the invalid or unenforceable provision.</w:t>
      </w:r>
    </w:p>
    <w:p w14:paraId="1F69CF14" w14:textId="77777777" w:rsidR="00D12619" w:rsidRPr="0001344A" w:rsidRDefault="00D12619" w:rsidP="00AD273A">
      <w:pPr>
        <w:ind w:left="720" w:hanging="720"/>
        <w:rPr>
          <w:rFonts w:ascii="Open Sans Light" w:hAnsi="Open Sans Light" w:cs="Open Sans Light"/>
        </w:rPr>
      </w:pPr>
    </w:p>
    <w:p w14:paraId="3939F879" w14:textId="1678C54F" w:rsidR="00D12619" w:rsidRPr="0001344A" w:rsidRDefault="4D911712" w:rsidP="00AD273A">
      <w:pPr>
        <w:pStyle w:val="ListParagraph"/>
        <w:numPr>
          <w:ilvl w:val="0"/>
          <w:numId w:val="10"/>
        </w:numPr>
        <w:contextualSpacing w:val="0"/>
        <w:jc w:val="both"/>
        <w:rPr>
          <w:rFonts w:ascii="Open Sans Light" w:hAnsi="Open Sans Light" w:cs="Open Sans Light"/>
        </w:rPr>
      </w:pPr>
      <w:r w:rsidRPr="0001344A">
        <w:rPr>
          <w:rFonts w:ascii="Open Sans Light" w:hAnsi="Open Sans Light" w:cs="Open Sans Light"/>
          <w:b/>
          <w:bCs/>
          <w:u w:val="single"/>
        </w:rPr>
        <w:t>Survival.</w:t>
      </w:r>
      <w:r w:rsidR="3E47E9D1" w:rsidRPr="0001344A">
        <w:rPr>
          <w:rFonts w:ascii="Open Sans Light" w:hAnsi="Open Sans Light" w:cs="Open Sans Light"/>
          <w:b/>
          <w:bCs/>
        </w:rPr>
        <w:t xml:space="preserve"> </w:t>
      </w:r>
      <w:r w:rsidRPr="0001344A">
        <w:rPr>
          <w:rFonts w:ascii="Open Sans Light" w:hAnsi="Open Sans Light" w:cs="Open Sans Light"/>
        </w:rPr>
        <w:t xml:space="preserve">The provisions entitled or regarding Limitation of Liability, Trade Compliance, </w:t>
      </w:r>
      <w:r w:rsidR="53C19933" w:rsidRPr="0001344A">
        <w:rPr>
          <w:rFonts w:ascii="Open Sans Light" w:hAnsi="Open Sans Light" w:cs="Open Sans Light"/>
        </w:rPr>
        <w:t xml:space="preserve">Intellectual Property &amp; </w:t>
      </w:r>
      <w:r w:rsidRPr="0001344A">
        <w:rPr>
          <w:rFonts w:ascii="Open Sans Light" w:hAnsi="Open Sans Light" w:cs="Open Sans Light"/>
        </w:rPr>
        <w:t xml:space="preserve">Infringement, Confidentiality, Warranty, </w:t>
      </w:r>
      <w:proofErr w:type="gramStart"/>
      <w:r w:rsidRPr="0001344A">
        <w:rPr>
          <w:rFonts w:ascii="Open Sans Light" w:hAnsi="Open Sans Light" w:cs="Open Sans Light"/>
        </w:rPr>
        <w:t>Indemnity</w:t>
      </w:r>
      <w:proofErr w:type="gramEnd"/>
      <w:r w:rsidRPr="0001344A">
        <w:rPr>
          <w:rFonts w:ascii="Open Sans Light" w:hAnsi="Open Sans Light" w:cs="Open Sans Light"/>
        </w:rPr>
        <w:t xml:space="preserve"> and all other </w:t>
      </w:r>
      <w:r w:rsidR="27729E22" w:rsidRPr="0001344A">
        <w:rPr>
          <w:rFonts w:ascii="Open Sans Light" w:hAnsi="Open Sans Light" w:cs="Open Sans Light"/>
        </w:rPr>
        <w:t xml:space="preserve">sections </w:t>
      </w:r>
      <w:r w:rsidRPr="0001344A">
        <w:rPr>
          <w:rFonts w:ascii="Open Sans Light" w:hAnsi="Open Sans Light" w:cs="Open Sans Light"/>
        </w:rPr>
        <w:t xml:space="preserve">providing for limitation of or protection against liability of Seller shall survive termination, cancellation or expiration of </w:t>
      </w:r>
      <w:r w:rsidR="53C19933" w:rsidRPr="0001344A">
        <w:rPr>
          <w:rFonts w:ascii="Open Sans Light" w:hAnsi="Open Sans Light" w:cs="Open Sans Light"/>
        </w:rPr>
        <w:t xml:space="preserve">any </w:t>
      </w:r>
      <w:r w:rsidR="24C7A70E" w:rsidRPr="0001344A">
        <w:rPr>
          <w:rFonts w:ascii="Open Sans Light" w:hAnsi="Open Sans Light" w:cs="Open Sans Light"/>
        </w:rPr>
        <w:t>C</w:t>
      </w:r>
      <w:r w:rsidRPr="0001344A">
        <w:rPr>
          <w:rFonts w:ascii="Open Sans Light" w:hAnsi="Open Sans Light" w:cs="Open Sans Light"/>
        </w:rPr>
        <w:t xml:space="preserve">ontract or any </w:t>
      </w:r>
      <w:r w:rsidR="24C7A70E" w:rsidRPr="0001344A">
        <w:rPr>
          <w:rFonts w:ascii="Open Sans Light" w:hAnsi="Open Sans Light" w:cs="Open Sans Light"/>
        </w:rPr>
        <w:t>O</w:t>
      </w:r>
      <w:r w:rsidRPr="0001344A">
        <w:rPr>
          <w:rFonts w:ascii="Open Sans Light" w:hAnsi="Open Sans Light" w:cs="Open Sans Light"/>
        </w:rPr>
        <w:t>rder.</w:t>
      </w:r>
    </w:p>
    <w:p w14:paraId="7FFE1B5C" w14:textId="77777777" w:rsidR="00B944B6" w:rsidRPr="0001344A" w:rsidRDefault="00B944B6" w:rsidP="00AD273A">
      <w:pPr>
        <w:ind w:left="720" w:hanging="720"/>
        <w:rPr>
          <w:rFonts w:ascii="Open Sans Light" w:hAnsi="Open Sans Light" w:cs="Open Sans Light"/>
        </w:rPr>
      </w:pPr>
    </w:p>
    <w:p w14:paraId="526C9DB8" w14:textId="5D657898" w:rsidR="00D12619" w:rsidRPr="0001344A" w:rsidRDefault="00DA7BA9" w:rsidP="00AD273A">
      <w:pPr>
        <w:pStyle w:val="ListParagraph"/>
        <w:numPr>
          <w:ilvl w:val="0"/>
          <w:numId w:val="10"/>
        </w:numPr>
        <w:contextualSpacing w:val="0"/>
        <w:jc w:val="both"/>
        <w:rPr>
          <w:rFonts w:ascii="Open Sans Light" w:hAnsi="Open Sans Light" w:cs="Open Sans Light"/>
        </w:rPr>
      </w:pPr>
      <w:r w:rsidRPr="00DA7BA9">
        <w:rPr>
          <w:rFonts w:ascii="Open Sans Light" w:hAnsi="Open Sans Light" w:cs="Open Sans Light"/>
          <w:b/>
          <w:bCs/>
          <w:u w:val="single"/>
        </w:rPr>
        <w:t xml:space="preserve">Governing </w:t>
      </w:r>
      <w:r>
        <w:rPr>
          <w:rFonts w:ascii="Open Sans Light" w:hAnsi="Open Sans Light" w:cs="Open Sans Light"/>
          <w:b/>
          <w:bCs/>
          <w:u w:val="single"/>
        </w:rPr>
        <w:t>L</w:t>
      </w:r>
      <w:r w:rsidRPr="00DA7BA9">
        <w:rPr>
          <w:rFonts w:ascii="Open Sans Light" w:hAnsi="Open Sans Light" w:cs="Open Sans Light"/>
          <w:b/>
          <w:bCs/>
          <w:u w:val="single"/>
        </w:rPr>
        <w:t xml:space="preserve">aw and </w:t>
      </w:r>
      <w:r>
        <w:rPr>
          <w:rFonts w:ascii="Open Sans Light" w:hAnsi="Open Sans Light" w:cs="Open Sans Light"/>
          <w:b/>
          <w:bCs/>
          <w:u w:val="single"/>
        </w:rPr>
        <w:t>J</w:t>
      </w:r>
      <w:r w:rsidRPr="00DA7BA9">
        <w:rPr>
          <w:rFonts w:ascii="Open Sans Light" w:hAnsi="Open Sans Light" w:cs="Open Sans Light"/>
          <w:b/>
          <w:bCs/>
          <w:u w:val="single"/>
        </w:rPr>
        <w:t>urisdiction</w:t>
      </w:r>
      <w:r w:rsidR="4D911712" w:rsidRPr="0001344A">
        <w:rPr>
          <w:rFonts w:ascii="Open Sans Light" w:hAnsi="Open Sans Light" w:cs="Open Sans Light"/>
          <w:b/>
          <w:bCs/>
          <w:u w:val="single"/>
        </w:rPr>
        <w:t>.</w:t>
      </w:r>
      <w:r w:rsidR="3E47E9D1" w:rsidRPr="0001344A">
        <w:rPr>
          <w:rFonts w:ascii="Open Sans Light" w:hAnsi="Open Sans Light" w:cs="Open Sans Light"/>
        </w:rPr>
        <w:t xml:space="preserve"> </w:t>
      </w:r>
      <w:r w:rsidR="4D911712" w:rsidRPr="0001344A">
        <w:rPr>
          <w:rFonts w:ascii="Open Sans Light" w:hAnsi="Open Sans Light" w:cs="Open Sans Light"/>
        </w:rPr>
        <w:t xml:space="preserve">These </w:t>
      </w:r>
      <w:r w:rsidR="70B4B2A1" w:rsidRPr="0001344A">
        <w:rPr>
          <w:rFonts w:ascii="Open Sans Light" w:hAnsi="Open Sans Light" w:cs="Open Sans Light"/>
        </w:rPr>
        <w:t>T</w:t>
      </w:r>
      <w:r w:rsidR="4D911712" w:rsidRPr="0001344A">
        <w:rPr>
          <w:rFonts w:ascii="Open Sans Light" w:hAnsi="Open Sans Light" w:cs="Open Sans Light"/>
        </w:rPr>
        <w:t xml:space="preserve">erms and all accepted </w:t>
      </w:r>
      <w:r w:rsidR="24C7A70E" w:rsidRPr="0001344A">
        <w:rPr>
          <w:rFonts w:ascii="Open Sans Light" w:hAnsi="Open Sans Light" w:cs="Open Sans Light"/>
        </w:rPr>
        <w:t>O</w:t>
      </w:r>
      <w:r w:rsidR="4D911712" w:rsidRPr="0001344A">
        <w:rPr>
          <w:rFonts w:ascii="Open Sans Light" w:hAnsi="Open Sans Light" w:cs="Open Sans Light"/>
        </w:rPr>
        <w:t xml:space="preserve">rders will be governed by, and interpreted in accordance with, </w:t>
      </w:r>
      <w:r w:rsidR="0B25F44A" w:rsidRPr="0001344A">
        <w:rPr>
          <w:rFonts w:ascii="Open Sans Light" w:hAnsi="Open Sans Light" w:cs="Open Sans Light"/>
        </w:rPr>
        <w:t xml:space="preserve">the laws of the jurisdiction of the Seller’s legal entity that accepted the Order, and the courts of such jurisdiction shall have exclusive jurisdiction to hear all disputes which arise under these terms. </w:t>
      </w:r>
      <w:r w:rsidR="4D911712" w:rsidRPr="0001344A">
        <w:rPr>
          <w:rFonts w:ascii="Open Sans Light" w:hAnsi="Open Sans Light" w:cs="Open Sans Light"/>
        </w:rPr>
        <w:t xml:space="preserve">Buyer waives </w:t>
      </w:r>
      <w:proofErr w:type="gramStart"/>
      <w:r w:rsidR="4D911712" w:rsidRPr="0001344A">
        <w:rPr>
          <w:rFonts w:ascii="Open Sans Light" w:hAnsi="Open Sans Light" w:cs="Open Sans Light"/>
        </w:rPr>
        <w:t>any and all</w:t>
      </w:r>
      <w:proofErr w:type="gramEnd"/>
      <w:r w:rsidR="4D911712" w:rsidRPr="0001344A">
        <w:rPr>
          <w:rFonts w:ascii="Open Sans Light" w:hAnsi="Open Sans Light" w:cs="Open Sans Light"/>
        </w:rPr>
        <w:t xml:space="preserve"> objections that it may have as to personal jurisdiction or venue in any of the aforementioned tribunals.</w:t>
      </w:r>
      <w:r w:rsidR="3E47E9D1" w:rsidRPr="0001344A">
        <w:rPr>
          <w:rFonts w:ascii="Open Sans Light" w:hAnsi="Open Sans Light" w:cs="Open Sans Light"/>
        </w:rPr>
        <w:t xml:space="preserve"> </w:t>
      </w:r>
      <w:r w:rsidR="2FE827CB" w:rsidRPr="0001344A">
        <w:rPr>
          <w:rFonts w:ascii="Open Sans Light" w:hAnsi="Open Sans Light" w:cs="Open Sans Light"/>
        </w:rPr>
        <w:t xml:space="preserve">However, Seller shall also have the right to </w:t>
      </w:r>
      <w:r w:rsidR="24C7A70E" w:rsidRPr="0001344A">
        <w:rPr>
          <w:rFonts w:ascii="Open Sans Light" w:hAnsi="Open Sans Light" w:cs="Open Sans Light"/>
        </w:rPr>
        <w:t xml:space="preserve">elect that any dispute be </w:t>
      </w:r>
      <w:r w:rsidR="4779E144" w:rsidRPr="0001344A">
        <w:rPr>
          <w:rFonts w:ascii="Open Sans Light" w:hAnsi="Open Sans Light" w:cs="Open Sans Light"/>
        </w:rPr>
        <w:t>finally settled</w:t>
      </w:r>
      <w:r w:rsidR="24C7A70E" w:rsidRPr="0001344A">
        <w:rPr>
          <w:rFonts w:ascii="Open Sans Light" w:hAnsi="Open Sans Light" w:cs="Open Sans Light"/>
        </w:rPr>
        <w:t xml:space="preserve"> </w:t>
      </w:r>
      <w:r w:rsidR="6A136917" w:rsidRPr="0001344A">
        <w:rPr>
          <w:rFonts w:ascii="Open Sans Light" w:hAnsi="Open Sans Light" w:cs="Open Sans Light"/>
        </w:rPr>
        <w:t xml:space="preserve">under the Rules of Arbitration of the International Chamber of Commerce by one or more arbitrators appointed in accordance with the said Rules. </w:t>
      </w:r>
      <w:r w:rsidR="24C7A70E" w:rsidRPr="0001344A">
        <w:rPr>
          <w:rFonts w:ascii="Open Sans Light" w:hAnsi="Open Sans Light" w:cs="Open Sans Light"/>
        </w:rPr>
        <w:t>If Seller exercises its right to elect arbitration, the subject dispute shall be resolved solely pursuant to such arbitration proceedings</w:t>
      </w:r>
      <w:r w:rsidR="3CEA6DBB" w:rsidRPr="0001344A">
        <w:rPr>
          <w:rFonts w:ascii="Open Sans Light" w:hAnsi="Open Sans Light" w:cs="Open Sans Light"/>
        </w:rPr>
        <w:t xml:space="preserve"> and the jurisdiction of the courts shall be limited to enforcing the arbitral award, which shall be final and binding on the </w:t>
      </w:r>
      <w:r w:rsidR="5F964F92" w:rsidRPr="0001344A">
        <w:rPr>
          <w:rFonts w:ascii="Open Sans Light" w:hAnsi="Open Sans Light" w:cs="Open Sans Light"/>
        </w:rPr>
        <w:t>p</w:t>
      </w:r>
      <w:r w:rsidR="3CEA6DBB" w:rsidRPr="0001344A">
        <w:rPr>
          <w:rFonts w:ascii="Open Sans Light" w:hAnsi="Open Sans Light" w:cs="Open Sans Light"/>
        </w:rPr>
        <w:t>arties.</w:t>
      </w:r>
      <w:r w:rsidR="24C7A70E" w:rsidRPr="0001344A">
        <w:rPr>
          <w:rFonts w:ascii="Open Sans Light" w:hAnsi="Open Sans Light" w:cs="Open Sans Light"/>
        </w:rPr>
        <w:t xml:space="preserve"> </w:t>
      </w:r>
      <w:r w:rsidR="08EBCAB4" w:rsidRPr="0001344A">
        <w:rPr>
          <w:rFonts w:ascii="Open Sans Light" w:hAnsi="Open Sans Light" w:cs="Open Sans Light"/>
        </w:rPr>
        <w:t xml:space="preserve">The right and remedies set forth herein are exclusive and in lieu of any other rights or remedies at </w:t>
      </w:r>
      <w:r w:rsidR="5F964F92" w:rsidRPr="0001344A">
        <w:rPr>
          <w:rFonts w:ascii="Open Sans Light" w:hAnsi="Open Sans Light" w:cs="Open Sans Light"/>
        </w:rPr>
        <w:t xml:space="preserve">law, </w:t>
      </w:r>
      <w:r w:rsidR="08EBCAB4" w:rsidRPr="0001344A">
        <w:rPr>
          <w:rFonts w:ascii="Open Sans Light" w:hAnsi="Open Sans Light" w:cs="Open Sans Light"/>
        </w:rPr>
        <w:t xml:space="preserve">excluding those relating </w:t>
      </w:r>
      <w:proofErr w:type="gramStart"/>
      <w:r w:rsidR="08EBCAB4" w:rsidRPr="0001344A">
        <w:rPr>
          <w:rFonts w:ascii="Open Sans Light" w:hAnsi="Open Sans Light" w:cs="Open Sans Light"/>
        </w:rPr>
        <w:t>to choice</w:t>
      </w:r>
      <w:proofErr w:type="gramEnd"/>
      <w:r w:rsidR="08EBCAB4" w:rsidRPr="0001344A">
        <w:rPr>
          <w:rFonts w:ascii="Open Sans Light" w:hAnsi="Open Sans Light" w:cs="Open Sans Light"/>
        </w:rPr>
        <w:t xml:space="preserve"> or conflicts of law.</w:t>
      </w:r>
    </w:p>
    <w:p w14:paraId="2BEB7B14" w14:textId="77777777" w:rsidR="00B944B6" w:rsidRPr="0001344A" w:rsidRDefault="00B944B6" w:rsidP="00AD273A">
      <w:pPr>
        <w:ind w:left="720" w:hanging="720"/>
        <w:rPr>
          <w:rFonts w:ascii="Open Sans Light" w:hAnsi="Open Sans Light" w:cs="Open Sans Light"/>
        </w:rPr>
      </w:pPr>
    </w:p>
    <w:p w14:paraId="3B8E54A0" w14:textId="76C68612" w:rsidR="00D12619" w:rsidRPr="0001344A" w:rsidRDefault="4D911712" w:rsidP="00AD273A">
      <w:pPr>
        <w:pStyle w:val="ListParagraph"/>
        <w:numPr>
          <w:ilvl w:val="0"/>
          <w:numId w:val="10"/>
        </w:numPr>
        <w:contextualSpacing w:val="0"/>
        <w:jc w:val="both"/>
        <w:rPr>
          <w:rFonts w:ascii="Open Sans Light" w:eastAsia="Calibri" w:hAnsi="Open Sans Light" w:cs="Open Sans Light"/>
        </w:rPr>
      </w:pPr>
      <w:r w:rsidRPr="0001344A">
        <w:rPr>
          <w:rFonts w:ascii="Open Sans Light" w:hAnsi="Open Sans Light" w:cs="Open Sans Light"/>
          <w:b/>
          <w:bCs/>
          <w:u w:val="single"/>
        </w:rPr>
        <w:t>Government Orders.</w:t>
      </w:r>
      <w:r w:rsidR="3E47E9D1" w:rsidRPr="0001344A">
        <w:rPr>
          <w:rFonts w:ascii="Open Sans Light" w:hAnsi="Open Sans Light" w:cs="Open Sans Light"/>
          <w:b/>
          <w:bCs/>
        </w:rPr>
        <w:t xml:space="preserve"> </w:t>
      </w:r>
      <w:r w:rsidR="6CB58A1B" w:rsidRPr="0001344A">
        <w:rPr>
          <w:rFonts w:ascii="Open Sans Light" w:eastAsia="Calibri" w:hAnsi="Open Sans Light" w:cs="Open Sans Light"/>
        </w:rPr>
        <w:t xml:space="preserve">It is recognized by the parties that in instances where work is being performed under orders for Government </w:t>
      </w:r>
      <w:r w:rsidR="1C1632FB" w:rsidRPr="0001344A">
        <w:rPr>
          <w:rFonts w:ascii="Open Sans Light" w:eastAsia="Calibri" w:hAnsi="Open Sans Light" w:cs="Open Sans Light"/>
        </w:rPr>
        <w:t>organizations</w:t>
      </w:r>
      <w:r w:rsidR="6CB58A1B" w:rsidRPr="0001344A">
        <w:rPr>
          <w:rFonts w:ascii="Open Sans Light" w:eastAsia="Calibri" w:hAnsi="Open Sans Light" w:cs="Open Sans Light"/>
        </w:rPr>
        <w:t xml:space="preserve"> or companies contracting directly with Governments, applicable Government regulatory clauses may apply if accepted by Seller.</w:t>
      </w:r>
      <w:r w:rsidR="3E47E9D1" w:rsidRPr="0001344A">
        <w:rPr>
          <w:rFonts w:ascii="Open Sans Light" w:eastAsia="Calibri" w:hAnsi="Open Sans Light" w:cs="Open Sans Light"/>
        </w:rPr>
        <w:t xml:space="preserve"> </w:t>
      </w:r>
      <w:r w:rsidR="6CB58A1B" w:rsidRPr="0001344A">
        <w:rPr>
          <w:rFonts w:ascii="Open Sans Light" w:eastAsia="Calibri" w:hAnsi="Open Sans Light" w:cs="Open Sans Light"/>
        </w:rPr>
        <w:t>In the event of a conflict between an</w:t>
      </w:r>
      <w:r w:rsidR="3CEA6DBB" w:rsidRPr="0001344A">
        <w:rPr>
          <w:rFonts w:ascii="Open Sans Light" w:eastAsia="Calibri" w:hAnsi="Open Sans Light" w:cs="Open Sans Light"/>
        </w:rPr>
        <w:t>y</w:t>
      </w:r>
      <w:r w:rsidR="6CB58A1B" w:rsidRPr="0001344A">
        <w:rPr>
          <w:rFonts w:ascii="Open Sans Light" w:eastAsia="Calibri" w:hAnsi="Open Sans Light" w:cs="Open Sans Light"/>
        </w:rPr>
        <w:t xml:space="preserve"> such Government clauses and these Terms, these Terms shall take precedence.</w:t>
      </w:r>
    </w:p>
    <w:p w14:paraId="6BDF8DC7" w14:textId="77777777" w:rsidR="00973E25" w:rsidRPr="0001344A" w:rsidRDefault="00973E25" w:rsidP="00AD273A">
      <w:pPr>
        <w:rPr>
          <w:rFonts w:ascii="Open Sans Light" w:eastAsia="Calibri" w:hAnsi="Open Sans Light" w:cs="Open Sans Light"/>
        </w:rPr>
      </w:pPr>
    </w:p>
    <w:p w14:paraId="73E8BA84" w14:textId="04A7EA28" w:rsidR="161BDE40" w:rsidRPr="0001344A" w:rsidRDefault="328688FA" w:rsidP="00AD273A">
      <w:pPr>
        <w:pStyle w:val="ListParagraph"/>
        <w:numPr>
          <w:ilvl w:val="0"/>
          <w:numId w:val="10"/>
        </w:numPr>
        <w:contextualSpacing w:val="0"/>
        <w:rPr>
          <w:rFonts w:ascii="Open Sans Light" w:hAnsi="Open Sans Light" w:cs="Open Sans Light"/>
        </w:rPr>
      </w:pPr>
      <w:bookmarkStart w:id="21" w:name="_Ref141860179"/>
      <w:r w:rsidRPr="0001344A">
        <w:rPr>
          <w:rFonts w:ascii="Open Sans Light" w:hAnsi="Open Sans Light" w:cs="Open Sans Light"/>
          <w:b/>
          <w:bCs/>
          <w:u w:val="single"/>
        </w:rPr>
        <w:lastRenderedPageBreak/>
        <w:t>Anticorruption.</w:t>
      </w:r>
      <w:bookmarkEnd w:id="21"/>
    </w:p>
    <w:p w14:paraId="6ABD60D2" w14:textId="262ED1D3" w:rsidR="004F4708" w:rsidRPr="0001344A" w:rsidRDefault="004F4708" w:rsidP="00AD273A">
      <w:pPr>
        <w:pStyle w:val="ListParagraph"/>
        <w:numPr>
          <w:ilvl w:val="0"/>
          <w:numId w:val="18"/>
        </w:numPr>
        <w:ind w:left="357" w:firstLine="0"/>
        <w:contextualSpacing w:val="0"/>
        <w:jc w:val="both"/>
        <w:rPr>
          <w:rFonts w:ascii="Open Sans Light" w:hAnsi="Open Sans Light" w:cs="Open Sans Light"/>
        </w:rPr>
      </w:pPr>
      <w:r w:rsidRPr="0001344A">
        <w:rPr>
          <w:rFonts w:ascii="Open Sans Light" w:hAnsi="Open Sans Light" w:cs="Open Sans Light"/>
        </w:rPr>
        <w:t>General. Buyer acknowledges that it has had the opportunity to review Seller’s written Anti-Corruption</w:t>
      </w:r>
      <w:r w:rsidR="00973E25" w:rsidRPr="0001344A">
        <w:rPr>
          <w:rFonts w:ascii="Open Sans Light" w:hAnsi="Open Sans Light" w:cs="Open Sans Light"/>
        </w:rPr>
        <w:t xml:space="preserve"> </w:t>
      </w:r>
      <w:r w:rsidRPr="0001344A">
        <w:rPr>
          <w:rFonts w:ascii="Open Sans Light" w:hAnsi="Open Sans Light" w:cs="Open Sans Light"/>
        </w:rPr>
        <w:t>Policy (“</w:t>
      </w:r>
      <w:r w:rsidRPr="0001344A">
        <w:rPr>
          <w:rFonts w:ascii="Open Sans Light" w:hAnsi="Open Sans Light" w:cs="Open Sans Light"/>
          <w:b/>
          <w:bCs/>
        </w:rPr>
        <w:t>Policy</w:t>
      </w:r>
      <w:r w:rsidRPr="0001344A">
        <w:rPr>
          <w:rFonts w:ascii="Open Sans Light" w:hAnsi="Open Sans Light" w:cs="Open Sans Light"/>
        </w:rPr>
        <w:t xml:space="preserve">”), which is available at the following web address: </w:t>
      </w:r>
      <w:r w:rsidR="00973E25" w:rsidRPr="0001344A">
        <w:rPr>
          <w:rFonts w:ascii="Open Sans Light" w:hAnsi="Open Sans Light" w:cs="Open Sans Light"/>
        </w:rPr>
        <w:t>A</w:t>
      </w:r>
      <w:r w:rsidRPr="0001344A">
        <w:rPr>
          <w:rFonts w:ascii="Open Sans Light" w:hAnsi="Open Sans Light" w:cs="Open Sans Light"/>
        </w:rPr>
        <w:t>ntiCorruptionhowmet@howmet.com.</w:t>
      </w:r>
    </w:p>
    <w:p w14:paraId="03F0EE4F" w14:textId="303608A5" w:rsidR="004F4708" w:rsidRPr="0001344A" w:rsidRDefault="004F4708" w:rsidP="00AD273A">
      <w:pPr>
        <w:ind w:left="357"/>
        <w:jc w:val="both"/>
        <w:rPr>
          <w:rFonts w:ascii="Open Sans Light" w:hAnsi="Open Sans Light" w:cs="Open Sans Light"/>
        </w:rPr>
      </w:pPr>
      <w:r w:rsidRPr="0001344A">
        <w:rPr>
          <w:rFonts w:ascii="Open Sans Light" w:hAnsi="Open Sans Light" w:cs="Open Sans Light"/>
        </w:rPr>
        <w:t>Buyer represents and certifies that it fully understands the Policy, agrees to take no action with</w:t>
      </w:r>
      <w:r w:rsidR="00973E25" w:rsidRPr="0001344A">
        <w:rPr>
          <w:rFonts w:ascii="Open Sans Light" w:hAnsi="Open Sans Light" w:cs="Open Sans Light"/>
        </w:rPr>
        <w:t xml:space="preserve"> </w:t>
      </w:r>
      <w:r w:rsidRPr="0001344A">
        <w:rPr>
          <w:rFonts w:ascii="Open Sans Light" w:hAnsi="Open Sans Light" w:cs="Open Sans Light"/>
        </w:rPr>
        <w:t>respect to</w:t>
      </w:r>
      <w:r w:rsidR="00973E25" w:rsidRPr="0001344A">
        <w:rPr>
          <w:rFonts w:ascii="Open Sans Light" w:hAnsi="Open Sans Light" w:cs="Open Sans Light"/>
        </w:rPr>
        <w:t xml:space="preserve"> </w:t>
      </w:r>
      <w:r w:rsidRPr="0001344A">
        <w:rPr>
          <w:rFonts w:ascii="Open Sans Light" w:hAnsi="Open Sans Light" w:cs="Open Sans Light"/>
        </w:rPr>
        <w:t>its purchase, use, or disposition of the Goods, or this Order generally, that might be a violation of the</w:t>
      </w:r>
      <w:r w:rsidR="00973E25" w:rsidRPr="0001344A">
        <w:rPr>
          <w:rFonts w:ascii="Open Sans Light" w:hAnsi="Open Sans Light" w:cs="Open Sans Light"/>
        </w:rPr>
        <w:t xml:space="preserve"> </w:t>
      </w:r>
      <w:r w:rsidRPr="0001344A">
        <w:rPr>
          <w:rFonts w:ascii="Open Sans Light" w:hAnsi="Open Sans Light" w:cs="Open Sans Light"/>
        </w:rPr>
        <w:t>Policy.</w:t>
      </w:r>
    </w:p>
    <w:p w14:paraId="10AC8744" w14:textId="6856B55E" w:rsidR="004F4708" w:rsidRPr="0001344A" w:rsidRDefault="004F4708" w:rsidP="00AD273A">
      <w:pPr>
        <w:pStyle w:val="ListParagraph"/>
        <w:numPr>
          <w:ilvl w:val="0"/>
          <w:numId w:val="18"/>
        </w:numPr>
        <w:ind w:left="357" w:firstLine="0"/>
        <w:contextualSpacing w:val="0"/>
        <w:jc w:val="both"/>
        <w:rPr>
          <w:rFonts w:ascii="Open Sans Light" w:hAnsi="Open Sans Light" w:cs="Open Sans Light"/>
        </w:rPr>
      </w:pPr>
      <w:r w:rsidRPr="0001344A">
        <w:rPr>
          <w:rFonts w:ascii="Open Sans Light" w:hAnsi="Open Sans Light" w:cs="Open Sans Light"/>
        </w:rPr>
        <w:t>It is the intent of Seller and Buyer that no payments or transfers of value shall be made in relation to this</w:t>
      </w:r>
      <w:r w:rsidR="00973E25" w:rsidRPr="0001344A">
        <w:rPr>
          <w:rFonts w:ascii="Open Sans Light" w:hAnsi="Open Sans Light" w:cs="Open Sans Light"/>
        </w:rPr>
        <w:t xml:space="preserve"> </w:t>
      </w:r>
      <w:r w:rsidR="00D4165D" w:rsidRPr="0001344A">
        <w:rPr>
          <w:rFonts w:ascii="Open Sans Light" w:hAnsi="Open Sans Light" w:cs="Open Sans Light"/>
        </w:rPr>
        <w:t>Contract</w:t>
      </w:r>
      <w:r w:rsidRPr="0001344A">
        <w:rPr>
          <w:rFonts w:ascii="Open Sans Light" w:hAnsi="Open Sans Light" w:cs="Open Sans Light"/>
        </w:rPr>
        <w:t xml:space="preserve"> or to Buyer’s use or disposition of the Goods that have the purpose or effect of public or</w:t>
      </w:r>
      <w:r w:rsidR="00973E25" w:rsidRPr="0001344A">
        <w:rPr>
          <w:rFonts w:ascii="Open Sans Light" w:hAnsi="Open Sans Light" w:cs="Open Sans Light"/>
        </w:rPr>
        <w:t xml:space="preserve"> </w:t>
      </w:r>
      <w:r w:rsidRPr="0001344A">
        <w:rPr>
          <w:rFonts w:ascii="Open Sans Light" w:hAnsi="Open Sans Light" w:cs="Open Sans Light"/>
        </w:rPr>
        <w:t>commercial bribery, or acceptance of or acquiescence in extortion, kickbacks, or other unlawful or</w:t>
      </w:r>
      <w:r w:rsidR="00973E25" w:rsidRPr="0001344A">
        <w:rPr>
          <w:rFonts w:ascii="Open Sans Light" w:hAnsi="Open Sans Light" w:cs="Open Sans Light"/>
        </w:rPr>
        <w:t xml:space="preserve"> </w:t>
      </w:r>
      <w:r w:rsidRPr="0001344A">
        <w:rPr>
          <w:rFonts w:ascii="Open Sans Light" w:hAnsi="Open Sans Light" w:cs="Open Sans Light"/>
        </w:rPr>
        <w:t xml:space="preserve">improper means of obtaining business or any other benefit. </w:t>
      </w:r>
    </w:p>
    <w:p w14:paraId="18A80691" w14:textId="7617D23C" w:rsidR="004F4708" w:rsidRPr="0001344A" w:rsidRDefault="004F4708" w:rsidP="00AD273A">
      <w:pPr>
        <w:pStyle w:val="ListParagraph"/>
        <w:numPr>
          <w:ilvl w:val="0"/>
          <w:numId w:val="18"/>
        </w:numPr>
        <w:ind w:left="357" w:firstLine="0"/>
        <w:contextualSpacing w:val="0"/>
        <w:jc w:val="both"/>
        <w:rPr>
          <w:rFonts w:ascii="Open Sans Light" w:hAnsi="Open Sans Light" w:cs="Open Sans Light"/>
        </w:rPr>
      </w:pPr>
      <w:r w:rsidRPr="0001344A">
        <w:rPr>
          <w:rFonts w:ascii="Open Sans Light" w:hAnsi="Open Sans Light" w:cs="Open Sans Light"/>
        </w:rPr>
        <w:t>Buyer represents that it, and each of its owners, directors, officers, employees and every other person</w:t>
      </w:r>
      <w:r w:rsidR="00973E25" w:rsidRPr="0001344A">
        <w:rPr>
          <w:rFonts w:ascii="Open Sans Light" w:hAnsi="Open Sans Light" w:cs="Open Sans Light"/>
        </w:rPr>
        <w:t xml:space="preserve"> </w:t>
      </w:r>
      <w:r w:rsidRPr="0001344A">
        <w:rPr>
          <w:rFonts w:ascii="Open Sans Light" w:hAnsi="Open Sans Light" w:cs="Open Sans Light"/>
        </w:rPr>
        <w:t>working on its behalf has not and shall not, in connection with the transactions contemplated by this</w:t>
      </w:r>
      <w:r w:rsidR="00973E25" w:rsidRPr="0001344A">
        <w:rPr>
          <w:rFonts w:ascii="Open Sans Light" w:hAnsi="Open Sans Light" w:cs="Open Sans Light"/>
        </w:rPr>
        <w:t xml:space="preserve"> </w:t>
      </w:r>
      <w:r w:rsidR="00D4165D" w:rsidRPr="0001344A">
        <w:rPr>
          <w:rFonts w:ascii="Open Sans Light" w:hAnsi="Open Sans Light" w:cs="Open Sans Light"/>
        </w:rPr>
        <w:t>Contract</w:t>
      </w:r>
      <w:r w:rsidRPr="0001344A">
        <w:rPr>
          <w:rFonts w:ascii="Open Sans Light" w:hAnsi="Open Sans Light" w:cs="Open Sans Light"/>
        </w:rPr>
        <w:t xml:space="preserve"> or in connection with any other business transactions involving Seller, make any payment or</w:t>
      </w:r>
      <w:r w:rsidR="00973E25" w:rsidRPr="0001344A">
        <w:rPr>
          <w:rFonts w:ascii="Open Sans Light" w:hAnsi="Open Sans Light" w:cs="Open Sans Light"/>
        </w:rPr>
        <w:t xml:space="preserve"> </w:t>
      </w:r>
      <w:r w:rsidRPr="0001344A">
        <w:rPr>
          <w:rFonts w:ascii="Open Sans Light" w:hAnsi="Open Sans Light" w:cs="Open Sans Light"/>
        </w:rPr>
        <w:t>facilitate or transfer or cause to transfer anything of value, directly or indirectly to: (i) any governmental</w:t>
      </w:r>
      <w:r w:rsidR="00973E25" w:rsidRPr="0001344A">
        <w:rPr>
          <w:rFonts w:ascii="Open Sans Light" w:hAnsi="Open Sans Light" w:cs="Open Sans Light"/>
        </w:rPr>
        <w:t xml:space="preserve"> </w:t>
      </w:r>
      <w:r w:rsidRPr="0001344A">
        <w:rPr>
          <w:rFonts w:ascii="Open Sans Light" w:hAnsi="Open Sans Light" w:cs="Open Sans Light"/>
        </w:rPr>
        <w:t>official or employee (including any employee of a government corporation or public international</w:t>
      </w:r>
      <w:r w:rsidR="00973E25" w:rsidRPr="0001344A">
        <w:rPr>
          <w:rFonts w:ascii="Open Sans Light" w:hAnsi="Open Sans Light" w:cs="Open Sans Light"/>
        </w:rPr>
        <w:t xml:space="preserve"> </w:t>
      </w:r>
      <w:r w:rsidRPr="0001344A">
        <w:rPr>
          <w:rFonts w:ascii="Open Sans Light" w:hAnsi="Open Sans Light" w:cs="Open Sans Light"/>
        </w:rPr>
        <w:t>organization); (ii) any political party, official or worker of a political party, or candidate for public office;</w:t>
      </w:r>
      <w:r w:rsidR="00973E25" w:rsidRPr="0001344A">
        <w:rPr>
          <w:rFonts w:ascii="Open Sans Light" w:hAnsi="Open Sans Light" w:cs="Open Sans Light"/>
        </w:rPr>
        <w:t xml:space="preserve"> </w:t>
      </w:r>
      <w:r w:rsidRPr="0001344A">
        <w:rPr>
          <w:rFonts w:ascii="Open Sans Light" w:hAnsi="Open Sans Light" w:cs="Open Sans Light"/>
        </w:rPr>
        <w:t>(iii) any other person or entity if such payment or transfer would violate any applicable anti-corruption</w:t>
      </w:r>
      <w:r w:rsidR="00973E25" w:rsidRPr="0001344A">
        <w:rPr>
          <w:rFonts w:ascii="Open Sans Light" w:hAnsi="Open Sans Light" w:cs="Open Sans Light"/>
        </w:rPr>
        <w:t xml:space="preserve"> </w:t>
      </w:r>
      <w:r w:rsidRPr="0001344A">
        <w:rPr>
          <w:rFonts w:ascii="Open Sans Light" w:hAnsi="Open Sans Light" w:cs="Open Sans Light"/>
        </w:rPr>
        <w:t>law; or (iv) an intermediary for payment to any of the foregoing.</w:t>
      </w:r>
      <w:r w:rsidR="00FB00F8" w:rsidRPr="0001344A">
        <w:rPr>
          <w:rFonts w:ascii="Open Sans Light" w:hAnsi="Open Sans Light" w:cs="Open Sans Light"/>
        </w:rPr>
        <w:t xml:space="preserve"> </w:t>
      </w:r>
    </w:p>
    <w:p w14:paraId="6928B38D" w14:textId="1B1509AA" w:rsidR="004F4708" w:rsidRPr="0001344A" w:rsidRDefault="32D1B887" w:rsidP="00AD273A">
      <w:pPr>
        <w:pStyle w:val="ListParagraph"/>
        <w:numPr>
          <w:ilvl w:val="0"/>
          <w:numId w:val="18"/>
        </w:numPr>
        <w:ind w:left="357" w:firstLine="0"/>
        <w:contextualSpacing w:val="0"/>
        <w:jc w:val="both"/>
        <w:rPr>
          <w:rFonts w:ascii="Open Sans Light" w:hAnsi="Open Sans Light" w:cs="Open Sans Light"/>
        </w:rPr>
      </w:pPr>
      <w:r w:rsidRPr="0001344A">
        <w:rPr>
          <w:rFonts w:ascii="Open Sans Light" w:hAnsi="Open Sans Light" w:cs="Open Sans Light"/>
        </w:rPr>
        <w:t xml:space="preserve">In the event of </w:t>
      </w:r>
      <w:bookmarkStart w:id="22" w:name="OLE_LINK19"/>
      <w:r w:rsidRPr="0001344A">
        <w:rPr>
          <w:rFonts w:ascii="Open Sans Light" w:hAnsi="Open Sans Light" w:cs="Open Sans Light"/>
        </w:rPr>
        <w:t xml:space="preserve">a breach of any of the representations, warranties or covenants made by Buyer in </w:t>
      </w:r>
      <w:r w:rsidR="475D4F02" w:rsidRPr="0001344A">
        <w:rPr>
          <w:rFonts w:ascii="Open Sans Light" w:hAnsi="Open Sans Light" w:cs="Open Sans Light"/>
        </w:rPr>
        <w:t xml:space="preserve">this </w:t>
      </w:r>
      <w:r w:rsidR="475D4F02" w:rsidRPr="0001344A">
        <w:rPr>
          <w:rFonts w:ascii="Open Sans Light" w:hAnsi="Open Sans Light" w:cs="Open Sans Light"/>
          <w:u w:val="single"/>
        </w:rPr>
        <w:t xml:space="preserve">Section </w:t>
      </w:r>
      <w:r w:rsidR="003C2BDB" w:rsidRPr="0001344A">
        <w:rPr>
          <w:rFonts w:ascii="Open Sans Light" w:hAnsi="Open Sans Light" w:cs="Open Sans Light"/>
          <w:u w:val="single"/>
        </w:rPr>
        <w:fldChar w:fldCharType="begin"/>
      </w:r>
      <w:r w:rsidR="003C2BDB" w:rsidRPr="0001344A">
        <w:rPr>
          <w:rFonts w:ascii="Open Sans Light" w:hAnsi="Open Sans Light" w:cs="Open Sans Light"/>
          <w:u w:val="single"/>
        </w:rPr>
        <w:instrText xml:space="preserve"> REF _Ref141860179 \n \h </w:instrText>
      </w:r>
      <w:r w:rsidR="00AD273A" w:rsidRPr="0001344A">
        <w:rPr>
          <w:rFonts w:ascii="Open Sans Light" w:hAnsi="Open Sans Light" w:cs="Open Sans Light"/>
          <w:u w:val="single"/>
        </w:rPr>
        <w:instrText xml:space="preserve"> \* MERGEFORMAT </w:instrText>
      </w:r>
      <w:r w:rsidR="003C2BDB" w:rsidRPr="0001344A">
        <w:rPr>
          <w:rFonts w:ascii="Open Sans Light" w:hAnsi="Open Sans Light" w:cs="Open Sans Light"/>
          <w:u w:val="single"/>
        </w:rPr>
      </w:r>
      <w:r w:rsidR="003C2BDB" w:rsidRPr="0001344A">
        <w:rPr>
          <w:rFonts w:ascii="Open Sans Light" w:hAnsi="Open Sans Light" w:cs="Open Sans Light"/>
          <w:u w:val="single"/>
        </w:rPr>
        <w:fldChar w:fldCharType="separate"/>
      </w:r>
      <w:r w:rsidR="002A7349">
        <w:rPr>
          <w:rFonts w:ascii="Open Sans Light" w:hAnsi="Open Sans Light" w:cs="Open Sans Light"/>
          <w:u w:val="single"/>
        </w:rPr>
        <w:t>25</w:t>
      </w:r>
      <w:r w:rsidR="003C2BDB" w:rsidRPr="0001344A">
        <w:rPr>
          <w:rFonts w:ascii="Open Sans Light" w:hAnsi="Open Sans Light" w:cs="Open Sans Light"/>
          <w:u w:val="single"/>
        </w:rPr>
        <w:fldChar w:fldCharType="end"/>
      </w:r>
      <w:r w:rsidRPr="0001344A">
        <w:rPr>
          <w:rFonts w:ascii="Open Sans Light" w:hAnsi="Open Sans Light" w:cs="Open Sans Light"/>
        </w:rPr>
        <w:t>,</w:t>
      </w:r>
      <w:bookmarkEnd w:id="22"/>
      <w:r w:rsidR="331026E4" w:rsidRPr="0001344A">
        <w:rPr>
          <w:rFonts w:ascii="Open Sans Light" w:hAnsi="Open Sans Light" w:cs="Open Sans Light"/>
        </w:rPr>
        <w:t xml:space="preserve"> </w:t>
      </w:r>
      <w:r w:rsidRPr="0001344A">
        <w:rPr>
          <w:rFonts w:ascii="Open Sans Light" w:hAnsi="Open Sans Light" w:cs="Open Sans Light"/>
        </w:rPr>
        <w:t>Seller</w:t>
      </w:r>
      <w:r w:rsidR="331026E4" w:rsidRPr="0001344A">
        <w:rPr>
          <w:rFonts w:ascii="Open Sans Light" w:hAnsi="Open Sans Light" w:cs="Open Sans Light"/>
        </w:rPr>
        <w:t xml:space="preserve"> </w:t>
      </w:r>
      <w:r w:rsidRPr="0001344A">
        <w:rPr>
          <w:rFonts w:ascii="Open Sans Light" w:hAnsi="Open Sans Light" w:cs="Open Sans Light"/>
        </w:rPr>
        <w:t>may,</w:t>
      </w:r>
      <w:r w:rsidR="331026E4" w:rsidRPr="0001344A">
        <w:rPr>
          <w:rFonts w:ascii="Open Sans Light" w:hAnsi="Open Sans Light" w:cs="Open Sans Light"/>
        </w:rPr>
        <w:t xml:space="preserve"> </w:t>
      </w:r>
      <w:r w:rsidRPr="0001344A">
        <w:rPr>
          <w:rFonts w:ascii="Open Sans Light" w:hAnsi="Open Sans Light" w:cs="Open Sans Light"/>
        </w:rPr>
        <w:t>in</w:t>
      </w:r>
      <w:r w:rsidR="331026E4" w:rsidRPr="0001344A">
        <w:rPr>
          <w:rFonts w:ascii="Open Sans Light" w:hAnsi="Open Sans Light" w:cs="Open Sans Light"/>
        </w:rPr>
        <w:t xml:space="preserve"> </w:t>
      </w:r>
      <w:r w:rsidRPr="0001344A">
        <w:rPr>
          <w:rFonts w:ascii="Open Sans Light" w:hAnsi="Open Sans Light" w:cs="Open Sans Light"/>
        </w:rPr>
        <w:t>its</w:t>
      </w:r>
      <w:r w:rsidR="331026E4" w:rsidRPr="0001344A">
        <w:rPr>
          <w:rFonts w:ascii="Open Sans Light" w:hAnsi="Open Sans Light" w:cs="Open Sans Light"/>
        </w:rPr>
        <w:t xml:space="preserve"> </w:t>
      </w:r>
      <w:r w:rsidRPr="0001344A">
        <w:rPr>
          <w:rFonts w:ascii="Open Sans Light" w:hAnsi="Open Sans Light" w:cs="Open Sans Light"/>
        </w:rPr>
        <w:t>sole</w:t>
      </w:r>
      <w:r w:rsidR="651FD3CF" w:rsidRPr="0001344A">
        <w:rPr>
          <w:rFonts w:ascii="Open Sans Light" w:hAnsi="Open Sans Light" w:cs="Open Sans Light"/>
        </w:rPr>
        <w:t xml:space="preserve"> </w:t>
      </w:r>
      <w:r w:rsidRPr="0001344A">
        <w:rPr>
          <w:rFonts w:ascii="Open Sans Light" w:hAnsi="Open Sans Light" w:cs="Open Sans Light"/>
        </w:rPr>
        <w:t>discretion and</w:t>
      </w:r>
      <w:r w:rsidR="331026E4" w:rsidRPr="0001344A">
        <w:rPr>
          <w:rFonts w:ascii="Open Sans Light" w:hAnsi="Open Sans Light" w:cs="Open Sans Light"/>
        </w:rPr>
        <w:t xml:space="preserve"> </w:t>
      </w:r>
      <w:r w:rsidRPr="0001344A">
        <w:rPr>
          <w:rFonts w:ascii="Open Sans Light" w:hAnsi="Open Sans Light" w:cs="Open Sans Light"/>
        </w:rPr>
        <w:t>in</w:t>
      </w:r>
      <w:r w:rsidR="331026E4" w:rsidRPr="0001344A">
        <w:rPr>
          <w:rFonts w:ascii="Open Sans Light" w:hAnsi="Open Sans Light" w:cs="Open Sans Light"/>
        </w:rPr>
        <w:t xml:space="preserve"> </w:t>
      </w:r>
      <w:r w:rsidRPr="0001344A">
        <w:rPr>
          <w:rFonts w:ascii="Open Sans Light" w:hAnsi="Open Sans Light" w:cs="Open Sans Light"/>
        </w:rPr>
        <w:t>addition</w:t>
      </w:r>
      <w:r w:rsidR="331026E4" w:rsidRPr="0001344A">
        <w:rPr>
          <w:rFonts w:ascii="Open Sans Light" w:hAnsi="Open Sans Light" w:cs="Open Sans Light"/>
        </w:rPr>
        <w:t xml:space="preserve"> </w:t>
      </w:r>
      <w:r w:rsidRPr="0001344A">
        <w:rPr>
          <w:rFonts w:ascii="Open Sans Light" w:hAnsi="Open Sans Light" w:cs="Open Sans Light"/>
        </w:rPr>
        <w:t>to any</w:t>
      </w:r>
      <w:r w:rsidR="331026E4" w:rsidRPr="0001344A">
        <w:rPr>
          <w:rFonts w:ascii="Open Sans Light" w:hAnsi="Open Sans Light" w:cs="Open Sans Light"/>
        </w:rPr>
        <w:t xml:space="preserve"> </w:t>
      </w:r>
      <w:r w:rsidRPr="0001344A">
        <w:rPr>
          <w:rFonts w:ascii="Open Sans Light" w:hAnsi="Open Sans Light" w:cs="Open Sans Light"/>
        </w:rPr>
        <w:t>other</w:t>
      </w:r>
      <w:r w:rsidR="331026E4" w:rsidRPr="0001344A">
        <w:rPr>
          <w:rFonts w:ascii="Open Sans Light" w:hAnsi="Open Sans Light" w:cs="Open Sans Light"/>
        </w:rPr>
        <w:t xml:space="preserve"> </w:t>
      </w:r>
      <w:r w:rsidRPr="0001344A">
        <w:rPr>
          <w:rFonts w:ascii="Open Sans Light" w:hAnsi="Open Sans Light" w:cs="Open Sans Light"/>
        </w:rPr>
        <w:t>remedies</w:t>
      </w:r>
      <w:r w:rsidR="331026E4" w:rsidRPr="0001344A">
        <w:rPr>
          <w:rFonts w:ascii="Open Sans Light" w:hAnsi="Open Sans Light" w:cs="Open Sans Light"/>
        </w:rPr>
        <w:t xml:space="preserve"> </w:t>
      </w:r>
      <w:r w:rsidRPr="0001344A">
        <w:rPr>
          <w:rFonts w:ascii="Open Sans Light" w:hAnsi="Open Sans Light" w:cs="Open Sans Light"/>
        </w:rPr>
        <w:t>it</w:t>
      </w:r>
      <w:r w:rsidR="331026E4" w:rsidRPr="0001344A">
        <w:rPr>
          <w:rFonts w:ascii="Open Sans Light" w:hAnsi="Open Sans Light" w:cs="Open Sans Light"/>
        </w:rPr>
        <w:t xml:space="preserve"> </w:t>
      </w:r>
      <w:r w:rsidRPr="0001344A">
        <w:rPr>
          <w:rFonts w:ascii="Open Sans Light" w:hAnsi="Open Sans Light" w:cs="Open Sans Light"/>
        </w:rPr>
        <w:t>may</w:t>
      </w:r>
      <w:r w:rsidR="331026E4" w:rsidRPr="0001344A">
        <w:rPr>
          <w:rFonts w:ascii="Open Sans Light" w:hAnsi="Open Sans Light" w:cs="Open Sans Light"/>
        </w:rPr>
        <w:t xml:space="preserve"> </w:t>
      </w:r>
      <w:r w:rsidRPr="0001344A">
        <w:rPr>
          <w:rFonts w:ascii="Open Sans Light" w:hAnsi="Open Sans Light" w:cs="Open Sans Light"/>
        </w:rPr>
        <w:t>have</w:t>
      </w:r>
      <w:r w:rsidR="331026E4" w:rsidRPr="0001344A">
        <w:rPr>
          <w:rFonts w:ascii="Open Sans Light" w:hAnsi="Open Sans Light" w:cs="Open Sans Light"/>
        </w:rPr>
        <w:t xml:space="preserve"> </w:t>
      </w:r>
      <w:r w:rsidRPr="0001344A">
        <w:rPr>
          <w:rFonts w:ascii="Open Sans Light" w:hAnsi="Open Sans Light" w:cs="Open Sans Light"/>
        </w:rPr>
        <w:t>under</w:t>
      </w:r>
      <w:r w:rsidR="331026E4" w:rsidRPr="0001344A">
        <w:rPr>
          <w:rFonts w:ascii="Open Sans Light" w:hAnsi="Open Sans Light" w:cs="Open Sans Light"/>
        </w:rPr>
        <w:t xml:space="preserve"> </w:t>
      </w:r>
      <w:r w:rsidR="53B9FCD0" w:rsidRPr="0001344A">
        <w:rPr>
          <w:rFonts w:ascii="Open Sans Light" w:hAnsi="Open Sans Light" w:cs="Open Sans Light"/>
        </w:rPr>
        <w:t>Applicable L</w:t>
      </w:r>
      <w:r w:rsidRPr="0001344A">
        <w:rPr>
          <w:rFonts w:ascii="Open Sans Light" w:hAnsi="Open Sans Light" w:cs="Open Sans Light"/>
        </w:rPr>
        <w:t>aw</w:t>
      </w:r>
      <w:r w:rsidR="331026E4" w:rsidRPr="0001344A">
        <w:rPr>
          <w:rFonts w:ascii="Open Sans Light" w:hAnsi="Open Sans Light" w:cs="Open Sans Light"/>
        </w:rPr>
        <w:t xml:space="preserve"> </w:t>
      </w:r>
      <w:r w:rsidRPr="0001344A">
        <w:rPr>
          <w:rFonts w:ascii="Open Sans Light" w:hAnsi="Open Sans Light" w:cs="Open Sans Light"/>
        </w:rPr>
        <w:t>or</w:t>
      </w:r>
      <w:r w:rsidR="331026E4" w:rsidRPr="0001344A">
        <w:rPr>
          <w:rFonts w:ascii="Open Sans Light" w:hAnsi="Open Sans Light" w:cs="Open Sans Light"/>
        </w:rPr>
        <w:t xml:space="preserve"> </w:t>
      </w:r>
      <w:r w:rsidRPr="0001344A">
        <w:rPr>
          <w:rFonts w:ascii="Open Sans Light" w:hAnsi="Open Sans Light" w:cs="Open Sans Light"/>
        </w:rPr>
        <w:t>th</w:t>
      </w:r>
      <w:r w:rsidR="475D4F02" w:rsidRPr="0001344A">
        <w:rPr>
          <w:rFonts w:ascii="Open Sans Light" w:hAnsi="Open Sans Light" w:cs="Open Sans Light"/>
        </w:rPr>
        <w:t>e</w:t>
      </w:r>
      <w:r w:rsidR="331026E4" w:rsidRPr="0001344A">
        <w:rPr>
          <w:rFonts w:ascii="Open Sans Light" w:hAnsi="Open Sans Light" w:cs="Open Sans Light"/>
        </w:rPr>
        <w:t xml:space="preserve"> </w:t>
      </w:r>
      <w:r w:rsidR="1909E6EA" w:rsidRPr="0001344A">
        <w:rPr>
          <w:rFonts w:ascii="Open Sans Light" w:hAnsi="Open Sans Light" w:cs="Open Sans Light"/>
        </w:rPr>
        <w:t>Contract</w:t>
      </w:r>
      <w:r w:rsidRPr="0001344A">
        <w:rPr>
          <w:rFonts w:ascii="Open Sans Light" w:hAnsi="Open Sans Light" w:cs="Open Sans Light"/>
        </w:rPr>
        <w:t>,</w:t>
      </w:r>
      <w:r w:rsidR="331026E4" w:rsidRPr="0001344A">
        <w:rPr>
          <w:rFonts w:ascii="Open Sans Light" w:hAnsi="Open Sans Light" w:cs="Open Sans Light"/>
        </w:rPr>
        <w:t xml:space="preserve"> </w:t>
      </w:r>
      <w:r w:rsidRPr="0001344A">
        <w:rPr>
          <w:rFonts w:ascii="Open Sans Light" w:hAnsi="Open Sans Light" w:cs="Open Sans Light"/>
        </w:rPr>
        <w:t>cancel</w:t>
      </w:r>
      <w:r w:rsidR="331026E4" w:rsidRPr="0001344A">
        <w:rPr>
          <w:rFonts w:ascii="Open Sans Light" w:hAnsi="Open Sans Light" w:cs="Open Sans Light"/>
        </w:rPr>
        <w:t xml:space="preserve"> </w:t>
      </w:r>
      <w:r w:rsidRPr="0001344A">
        <w:rPr>
          <w:rFonts w:ascii="Open Sans Light" w:hAnsi="Open Sans Light" w:cs="Open Sans Light"/>
        </w:rPr>
        <w:t>or</w:t>
      </w:r>
      <w:r w:rsidR="651FD3CF" w:rsidRPr="0001344A">
        <w:rPr>
          <w:rFonts w:ascii="Open Sans Light" w:hAnsi="Open Sans Light" w:cs="Open Sans Light"/>
        </w:rPr>
        <w:t xml:space="preserve"> </w:t>
      </w:r>
      <w:r w:rsidRPr="0001344A">
        <w:rPr>
          <w:rFonts w:ascii="Open Sans Light" w:hAnsi="Open Sans Light" w:cs="Open Sans Light"/>
        </w:rPr>
        <w:t>terminate</w:t>
      </w:r>
      <w:r w:rsidR="331026E4" w:rsidRPr="0001344A">
        <w:rPr>
          <w:rFonts w:ascii="Open Sans Light" w:hAnsi="Open Sans Light" w:cs="Open Sans Light"/>
        </w:rPr>
        <w:t xml:space="preserve"> </w:t>
      </w:r>
      <w:r w:rsidRPr="0001344A">
        <w:rPr>
          <w:rFonts w:ascii="Open Sans Light" w:hAnsi="Open Sans Light" w:cs="Open Sans Light"/>
        </w:rPr>
        <w:t>the</w:t>
      </w:r>
      <w:r w:rsidR="331026E4" w:rsidRPr="0001344A">
        <w:rPr>
          <w:rFonts w:ascii="Open Sans Light" w:hAnsi="Open Sans Light" w:cs="Open Sans Light"/>
        </w:rPr>
        <w:t xml:space="preserve"> </w:t>
      </w:r>
      <w:r w:rsidR="1909E6EA" w:rsidRPr="0001344A">
        <w:rPr>
          <w:rFonts w:ascii="Open Sans Light" w:hAnsi="Open Sans Light" w:cs="Open Sans Light"/>
        </w:rPr>
        <w:t>Contract</w:t>
      </w:r>
      <w:r w:rsidR="07CBD0DE" w:rsidRPr="0001344A">
        <w:rPr>
          <w:rFonts w:ascii="Open Sans Light" w:hAnsi="Open Sans Light" w:cs="Open Sans Light"/>
        </w:rPr>
        <w:t xml:space="preserve"> and any or all Orders thereunder</w:t>
      </w:r>
      <w:r w:rsidR="331026E4" w:rsidRPr="0001344A">
        <w:rPr>
          <w:rFonts w:ascii="Open Sans Light" w:hAnsi="Open Sans Light" w:cs="Open Sans Light"/>
        </w:rPr>
        <w:t xml:space="preserve"> </w:t>
      </w:r>
      <w:r w:rsidRPr="0001344A">
        <w:rPr>
          <w:rFonts w:ascii="Open Sans Light" w:hAnsi="Open Sans Light" w:cs="Open Sans Light"/>
        </w:rPr>
        <w:t>without</w:t>
      </w:r>
      <w:r w:rsidR="331026E4" w:rsidRPr="0001344A">
        <w:rPr>
          <w:rFonts w:ascii="Open Sans Light" w:hAnsi="Open Sans Light" w:cs="Open Sans Light"/>
        </w:rPr>
        <w:t xml:space="preserve"> </w:t>
      </w:r>
      <w:r w:rsidRPr="0001344A">
        <w:rPr>
          <w:rFonts w:ascii="Open Sans Light" w:hAnsi="Open Sans Light" w:cs="Open Sans Light"/>
        </w:rPr>
        <w:t>notice</w:t>
      </w:r>
      <w:r w:rsidR="475D4F02" w:rsidRPr="0001344A">
        <w:rPr>
          <w:rFonts w:ascii="Open Sans Light" w:hAnsi="Open Sans Light" w:cs="Open Sans Light"/>
        </w:rPr>
        <w:t xml:space="preserve">.  </w:t>
      </w:r>
      <w:r w:rsidR="07CBD0DE" w:rsidRPr="0001344A">
        <w:rPr>
          <w:rFonts w:ascii="Open Sans Light" w:hAnsi="Open Sans Light" w:cs="Open Sans Light"/>
        </w:rPr>
        <w:t xml:space="preserve">In addition, </w:t>
      </w:r>
      <w:r w:rsidR="475D4F02" w:rsidRPr="0001344A">
        <w:rPr>
          <w:rFonts w:ascii="Open Sans Light" w:hAnsi="Open Sans Light" w:cs="Open Sans Light"/>
        </w:rPr>
        <w:t xml:space="preserve">Buyer shall forfeit all rights to receive any payments from Seller </w:t>
      </w:r>
      <w:proofErr w:type="gramStart"/>
      <w:r w:rsidRPr="0001344A">
        <w:rPr>
          <w:rFonts w:ascii="Open Sans Light" w:hAnsi="Open Sans Light" w:cs="Open Sans Light"/>
        </w:rPr>
        <w:t>with</w:t>
      </w:r>
      <w:r w:rsidR="331026E4" w:rsidRPr="0001344A">
        <w:rPr>
          <w:rFonts w:ascii="Open Sans Light" w:hAnsi="Open Sans Light" w:cs="Open Sans Light"/>
        </w:rPr>
        <w:t xml:space="preserve"> </w:t>
      </w:r>
      <w:r w:rsidRPr="0001344A">
        <w:rPr>
          <w:rFonts w:ascii="Open Sans Light" w:hAnsi="Open Sans Light" w:cs="Open Sans Light"/>
        </w:rPr>
        <w:t>regard</w:t>
      </w:r>
      <w:r w:rsidR="331026E4" w:rsidRPr="0001344A">
        <w:rPr>
          <w:rFonts w:ascii="Open Sans Light" w:hAnsi="Open Sans Light" w:cs="Open Sans Light"/>
        </w:rPr>
        <w:t xml:space="preserve"> </w:t>
      </w:r>
      <w:r w:rsidRPr="0001344A">
        <w:rPr>
          <w:rFonts w:ascii="Open Sans Light" w:hAnsi="Open Sans Light" w:cs="Open Sans Light"/>
        </w:rPr>
        <w:t>to</w:t>
      </w:r>
      <w:proofErr w:type="gramEnd"/>
      <w:r w:rsidR="331026E4" w:rsidRPr="0001344A">
        <w:rPr>
          <w:rFonts w:ascii="Open Sans Light" w:hAnsi="Open Sans Light" w:cs="Open Sans Light"/>
        </w:rPr>
        <w:t xml:space="preserve"> </w:t>
      </w:r>
      <w:r w:rsidRPr="0001344A">
        <w:rPr>
          <w:rFonts w:ascii="Open Sans Light" w:hAnsi="Open Sans Light" w:cs="Open Sans Light"/>
        </w:rPr>
        <w:t>transactions</w:t>
      </w:r>
      <w:r w:rsidR="651FD3CF" w:rsidRPr="0001344A">
        <w:rPr>
          <w:rFonts w:ascii="Open Sans Light" w:hAnsi="Open Sans Light" w:cs="Open Sans Light"/>
        </w:rPr>
        <w:t xml:space="preserve"> </w:t>
      </w:r>
      <w:r w:rsidRPr="0001344A">
        <w:rPr>
          <w:rFonts w:ascii="Open Sans Light" w:hAnsi="Open Sans Light" w:cs="Open Sans Light"/>
        </w:rPr>
        <w:t>under</w:t>
      </w:r>
      <w:r w:rsidR="331026E4" w:rsidRPr="0001344A">
        <w:rPr>
          <w:rFonts w:ascii="Open Sans Light" w:hAnsi="Open Sans Light" w:cs="Open Sans Light"/>
        </w:rPr>
        <w:t xml:space="preserve"> </w:t>
      </w:r>
      <w:r w:rsidRPr="0001344A">
        <w:rPr>
          <w:rFonts w:ascii="Open Sans Light" w:hAnsi="Open Sans Light" w:cs="Open Sans Light"/>
        </w:rPr>
        <w:t>the</w:t>
      </w:r>
      <w:r w:rsidR="331026E4" w:rsidRPr="0001344A">
        <w:rPr>
          <w:rFonts w:ascii="Open Sans Light" w:hAnsi="Open Sans Light" w:cs="Open Sans Light"/>
        </w:rPr>
        <w:t xml:space="preserve"> </w:t>
      </w:r>
      <w:r w:rsidR="1909E6EA" w:rsidRPr="0001344A">
        <w:rPr>
          <w:rFonts w:ascii="Open Sans Light" w:hAnsi="Open Sans Light" w:cs="Open Sans Light"/>
        </w:rPr>
        <w:t>Contract</w:t>
      </w:r>
      <w:r w:rsidRPr="0001344A">
        <w:rPr>
          <w:rFonts w:ascii="Open Sans Light" w:hAnsi="Open Sans Light" w:cs="Open Sans Light"/>
        </w:rPr>
        <w:t>,</w:t>
      </w:r>
      <w:r w:rsidR="331026E4" w:rsidRPr="0001344A">
        <w:rPr>
          <w:rFonts w:ascii="Open Sans Light" w:hAnsi="Open Sans Light" w:cs="Open Sans Light"/>
        </w:rPr>
        <w:t xml:space="preserve"> </w:t>
      </w:r>
      <w:r w:rsidRPr="0001344A">
        <w:rPr>
          <w:rFonts w:ascii="Open Sans Light" w:hAnsi="Open Sans Light" w:cs="Open Sans Light"/>
        </w:rPr>
        <w:t>and any</w:t>
      </w:r>
      <w:r w:rsidR="331026E4" w:rsidRPr="0001344A">
        <w:rPr>
          <w:rFonts w:ascii="Open Sans Light" w:hAnsi="Open Sans Light" w:cs="Open Sans Light"/>
        </w:rPr>
        <w:t xml:space="preserve"> </w:t>
      </w:r>
      <w:r w:rsidRPr="0001344A">
        <w:rPr>
          <w:rFonts w:ascii="Open Sans Light" w:hAnsi="Open Sans Light" w:cs="Open Sans Light"/>
        </w:rPr>
        <w:t>payments</w:t>
      </w:r>
      <w:r w:rsidR="331026E4" w:rsidRPr="0001344A">
        <w:rPr>
          <w:rFonts w:ascii="Open Sans Light" w:hAnsi="Open Sans Light" w:cs="Open Sans Light"/>
        </w:rPr>
        <w:t xml:space="preserve"> </w:t>
      </w:r>
      <w:r w:rsidRPr="0001344A">
        <w:rPr>
          <w:rFonts w:ascii="Open Sans Light" w:hAnsi="Open Sans Light" w:cs="Open Sans Light"/>
        </w:rPr>
        <w:t>previously</w:t>
      </w:r>
      <w:r w:rsidR="331026E4" w:rsidRPr="0001344A">
        <w:rPr>
          <w:rFonts w:ascii="Open Sans Light" w:hAnsi="Open Sans Light" w:cs="Open Sans Light"/>
        </w:rPr>
        <w:t xml:space="preserve"> </w:t>
      </w:r>
      <w:r w:rsidRPr="0001344A">
        <w:rPr>
          <w:rFonts w:ascii="Open Sans Light" w:hAnsi="Open Sans Light" w:cs="Open Sans Light"/>
        </w:rPr>
        <w:t>paid</w:t>
      </w:r>
      <w:r w:rsidR="331026E4" w:rsidRPr="0001344A">
        <w:rPr>
          <w:rFonts w:ascii="Open Sans Light" w:hAnsi="Open Sans Light" w:cs="Open Sans Light"/>
        </w:rPr>
        <w:t xml:space="preserve"> </w:t>
      </w:r>
      <w:r w:rsidRPr="0001344A">
        <w:rPr>
          <w:rFonts w:ascii="Open Sans Light" w:hAnsi="Open Sans Light" w:cs="Open Sans Light"/>
        </w:rPr>
        <w:t>by</w:t>
      </w:r>
      <w:r w:rsidR="331026E4" w:rsidRPr="0001344A">
        <w:rPr>
          <w:rFonts w:ascii="Open Sans Light" w:hAnsi="Open Sans Light" w:cs="Open Sans Light"/>
        </w:rPr>
        <w:t xml:space="preserve"> </w:t>
      </w:r>
      <w:r w:rsidRPr="0001344A">
        <w:rPr>
          <w:rFonts w:ascii="Open Sans Light" w:hAnsi="Open Sans Light" w:cs="Open Sans Light"/>
        </w:rPr>
        <w:t>Seller</w:t>
      </w:r>
      <w:r w:rsidR="331026E4" w:rsidRPr="0001344A">
        <w:rPr>
          <w:rFonts w:ascii="Open Sans Light" w:hAnsi="Open Sans Light" w:cs="Open Sans Light"/>
        </w:rPr>
        <w:t xml:space="preserve"> </w:t>
      </w:r>
      <w:r w:rsidRPr="0001344A">
        <w:rPr>
          <w:rFonts w:ascii="Open Sans Light" w:hAnsi="Open Sans Light" w:cs="Open Sans Light"/>
        </w:rPr>
        <w:t>shall</w:t>
      </w:r>
      <w:r w:rsidR="331026E4" w:rsidRPr="0001344A">
        <w:rPr>
          <w:rFonts w:ascii="Open Sans Light" w:hAnsi="Open Sans Light" w:cs="Open Sans Light"/>
        </w:rPr>
        <w:t xml:space="preserve"> </w:t>
      </w:r>
      <w:r w:rsidRPr="0001344A">
        <w:rPr>
          <w:rFonts w:ascii="Open Sans Light" w:hAnsi="Open Sans Light" w:cs="Open Sans Light"/>
        </w:rPr>
        <w:t>be</w:t>
      </w:r>
      <w:r w:rsidR="331026E4" w:rsidRPr="0001344A">
        <w:rPr>
          <w:rFonts w:ascii="Open Sans Light" w:hAnsi="Open Sans Light" w:cs="Open Sans Light"/>
        </w:rPr>
        <w:t xml:space="preserve"> </w:t>
      </w:r>
      <w:r w:rsidR="07CBD0DE" w:rsidRPr="0001344A">
        <w:rPr>
          <w:rFonts w:ascii="Open Sans Light" w:hAnsi="Open Sans Light" w:cs="Open Sans Light"/>
        </w:rPr>
        <w:t xml:space="preserve">immediately </w:t>
      </w:r>
      <w:r w:rsidRPr="0001344A">
        <w:rPr>
          <w:rFonts w:ascii="Open Sans Light" w:hAnsi="Open Sans Light" w:cs="Open Sans Light"/>
        </w:rPr>
        <w:t>refunded</w:t>
      </w:r>
      <w:r w:rsidR="331026E4" w:rsidRPr="0001344A">
        <w:rPr>
          <w:rFonts w:ascii="Open Sans Light" w:hAnsi="Open Sans Light" w:cs="Open Sans Light"/>
        </w:rPr>
        <w:t xml:space="preserve"> </w:t>
      </w:r>
      <w:r w:rsidRPr="0001344A">
        <w:rPr>
          <w:rFonts w:ascii="Open Sans Light" w:hAnsi="Open Sans Light" w:cs="Open Sans Light"/>
        </w:rPr>
        <w:t>to</w:t>
      </w:r>
      <w:r w:rsidR="331026E4" w:rsidRPr="0001344A">
        <w:rPr>
          <w:rFonts w:ascii="Open Sans Light" w:hAnsi="Open Sans Light" w:cs="Open Sans Light"/>
        </w:rPr>
        <w:t xml:space="preserve"> </w:t>
      </w:r>
      <w:r w:rsidRPr="0001344A">
        <w:rPr>
          <w:rFonts w:ascii="Open Sans Light" w:hAnsi="Open Sans Light" w:cs="Open Sans Light"/>
        </w:rPr>
        <w:t>Seller</w:t>
      </w:r>
      <w:r w:rsidR="331026E4" w:rsidRPr="0001344A">
        <w:rPr>
          <w:rFonts w:ascii="Open Sans Light" w:hAnsi="Open Sans Light" w:cs="Open Sans Light"/>
        </w:rPr>
        <w:t xml:space="preserve"> </w:t>
      </w:r>
      <w:r w:rsidRPr="0001344A">
        <w:rPr>
          <w:rFonts w:ascii="Open Sans Light" w:hAnsi="Open Sans Light" w:cs="Open Sans Light"/>
        </w:rPr>
        <w:t>by</w:t>
      </w:r>
      <w:r w:rsidR="331026E4" w:rsidRPr="0001344A">
        <w:rPr>
          <w:rFonts w:ascii="Open Sans Light" w:hAnsi="Open Sans Light" w:cs="Open Sans Light"/>
        </w:rPr>
        <w:t xml:space="preserve"> </w:t>
      </w:r>
      <w:r w:rsidRPr="0001344A">
        <w:rPr>
          <w:rFonts w:ascii="Open Sans Light" w:hAnsi="Open Sans Light" w:cs="Open Sans Light"/>
        </w:rPr>
        <w:t>Buyer.</w:t>
      </w:r>
      <w:r w:rsidR="331026E4" w:rsidRPr="0001344A">
        <w:rPr>
          <w:rFonts w:ascii="Open Sans Light" w:hAnsi="Open Sans Light" w:cs="Open Sans Light"/>
        </w:rPr>
        <w:t xml:space="preserve">  </w:t>
      </w:r>
    </w:p>
    <w:p w14:paraId="0E93EC89" w14:textId="77777777" w:rsidR="004E7354" w:rsidRPr="0001344A" w:rsidRDefault="004E7354" w:rsidP="00AD273A">
      <w:pPr>
        <w:autoSpaceDE w:val="0"/>
        <w:autoSpaceDN w:val="0"/>
        <w:adjustRightInd w:val="0"/>
        <w:ind w:left="720" w:hanging="720"/>
        <w:rPr>
          <w:rFonts w:ascii="Open Sans Light" w:hAnsi="Open Sans Light" w:cs="Open Sans Light"/>
        </w:rPr>
      </w:pPr>
    </w:p>
    <w:p w14:paraId="5D31D202" w14:textId="2B411381" w:rsidR="004E7354" w:rsidRPr="0001344A" w:rsidRDefault="57444667" w:rsidP="00AD273A">
      <w:pPr>
        <w:pStyle w:val="ListParagraph"/>
        <w:numPr>
          <w:ilvl w:val="0"/>
          <w:numId w:val="10"/>
        </w:numPr>
        <w:contextualSpacing w:val="0"/>
        <w:jc w:val="both"/>
        <w:rPr>
          <w:rFonts w:ascii="Open Sans Light" w:hAnsi="Open Sans Light" w:cs="Open Sans Light"/>
        </w:rPr>
      </w:pPr>
      <w:r w:rsidRPr="0001344A">
        <w:rPr>
          <w:rFonts w:ascii="Open Sans Light" w:hAnsi="Open Sans Light" w:cs="Open Sans Light"/>
          <w:b/>
          <w:bCs/>
          <w:u w:val="single"/>
        </w:rPr>
        <w:t>Language</w:t>
      </w:r>
      <w:r w:rsidR="0229132D" w:rsidRPr="0001344A">
        <w:rPr>
          <w:rFonts w:ascii="Open Sans Light" w:hAnsi="Open Sans Light" w:cs="Open Sans Light"/>
          <w:b/>
          <w:bCs/>
          <w:u w:val="single"/>
        </w:rPr>
        <w:t>.</w:t>
      </w:r>
      <w:r w:rsidR="0229132D" w:rsidRPr="0001344A">
        <w:rPr>
          <w:rFonts w:ascii="Open Sans Light" w:hAnsi="Open Sans Light" w:cs="Open Sans Light"/>
          <w:b/>
          <w:bCs/>
        </w:rPr>
        <w:t xml:space="preserve"> </w:t>
      </w:r>
      <w:r w:rsidRPr="0001344A">
        <w:rPr>
          <w:rFonts w:ascii="Open Sans Light" w:hAnsi="Open Sans Light" w:cs="Open Sans Light"/>
        </w:rPr>
        <w:t>These Terms are written in English and the English language version shall be the sole document used to interpret the rights, obligations, and liabilities of the parties. If any other language is needed by Buyer, the latter should request it from Seller.</w:t>
      </w:r>
    </w:p>
    <w:p w14:paraId="04959DC6" w14:textId="77777777" w:rsidR="004E7354" w:rsidRPr="0001344A" w:rsidRDefault="004E7354" w:rsidP="00AD273A">
      <w:pPr>
        <w:autoSpaceDE w:val="0"/>
        <w:autoSpaceDN w:val="0"/>
        <w:adjustRightInd w:val="0"/>
        <w:ind w:left="720" w:hanging="720"/>
        <w:rPr>
          <w:rFonts w:ascii="Open Sans Light" w:hAnsi="Open Sans Light" w:cs="Open Sans Light"/>
        </w:rPr>
      </w:pPr>
    </w:p>
    <w:p w14:paraId="25893CC3" w14:textId="4D87CFF7" w:rsidR="005E357B" w:rsidRPr="0001344A" w:rsidRDefault="57444667" w:rsidP="00D42FAA">
      <w:pPr>
        <w:pStyle w:val="xmsolistparagraph"/>
        <w:numPr>
          <w:ilvl w:val="0"/>
          <w:numId w:val="10"/>
        </w:numPr>
        <w:shd w:val="clear" w:color="auto" w:fill="FFFFFF"/>
        <w:spacing w:before="0" w:beforeAutospacing="0" w:after="0" w:afterAutospacing="0"/>
        <w:ind w:right="95"/>
        <w:jc w:val="both"/>
        <w:rPr>
          <w:rFonts w:ascii="Open Sans Light" w:hAnsi="Open Sans Light" w:cs="Open Sans Light"/>
          <w:color w:val="211F1F"/>
          <w:sz w:val="20"/>
          <w:szCs w:val="20"/>
        </w:rPr>
      </w:pPr>
      <w:r w:rsidRPr="0001344A">
        <w:rPr>
          <w:rFonts w:ascii="Open Sans Light" w:hAnsi="Open Sans Light" w:cs="Open Sans Light"/>
          <w:b/>
          <w:bCs/>
          <w:sz w:val="20"/>
          <w:szCs w:val="20"/>
          <w:u w:val="single"/>
        </w:rPr>
        <w:t xml:space="preserve">Data </w:t>
      </w:r>
      <w:r w:rsidR="0048065D" w:rsidRPr="0001344A">
        <w:rPr>
          <w:rFonts w:ascii="Open Sans Light" w:hAnsi="Open Sans Light" w:cs="Open Sans Light"/>
          <w:b/>
          <w:bCs/>
          <w:sz w:val="20"/>
          <w:szCs w:val="20"/>
          <w:u w:val="single"/>
        </w:rPr>
        <w:t>Privacy</w:t>
      </w:r>
      <w:r w:rsidR="0229132D" w:rsidRPr="0001344A">
        <w:rPr>
          <w:rFonts w:ascii="Open Sans Light" w:hAnsi="Open Sans Light" w:cs="Open Sans Light"/>
          <w:b/>
          <w:bCs/>
          <w:sz w:val="20"/>
          <w:szCs w:val="20"/>
          <w:u w:val="single"/>
        </w:rPr>
        <w:t>.</w:t>
      </w:r>
      <w:r w:rsidR="0229132D" w:rsidRPr="0001344A">
        <w:rPr>
          <w:rFonts w:ascii="Open Sans Light" w:hAnsi="Open Sans Light" w:cs="Open Sans Light"/>
          <w:sz w:val="20"/>
          <w:szCs w:val="20"/>
        </w:rPr>
        <w:t xml:space="preserve"> </w:t>
      </w:r>
      <w:bookmarkStart w:id="23" w:name="OLE_LINK72"/>
      <w:bookmarkStart w:id="24" w:name="OLE_LINK42"/>
      <w:bookmarkStart w:id="25" w:name="OLE_LINK70"/>
      <w:r w:rsidR="00E338E8" w:rsidRPr="0001344A">
        <w:rPr>
          <w:rFonts w:ascii="Open Sans Light" w:hAnsi="Open Sans Light" w:cs="Open Sans Light"/>
          <w:color w:val="211F1F"/>
          <w:sz w:val="20"/>
          <w:szCs w:val="20"/>
        </w:rPr>
        <w:t xml:space="preserve">Each party warrants and undertakes </w:t>
      </w:r>
      <w:r w:rsidR="00E338E8" w:rsidRPr="0001344A">
        <w:rPr>
          <w:rFonts w:ascii="Open Sans Light" w:hAnsi="Open Sans Light" w:cs="Open Sans Light"/>
          <w:sz w:val="20"/>
          <w:szCs w:val="20"/>
          <w:bdr w:val="none" w:sz="0" w:space="0" w:color="auto" w:frame="1"/>
        </w:rPr>
        <w:t>that its processes, services and treatment of all personal data that it may receive, access and/or process on behalf of the other party (and/or the other party’s employees, customers or suppliers) or otherwise in connection with the Contract (collectively, “</w:t>
      </w:r>
      <w:r w:rsidR="00E338E8" w:rsidRPr="0001344A">
        <w:rPr>
          <w:rFonts w:ascii="Open Sans Light" w:hAnsi="Open Sans Light" w:cs="Open Sans Light"/>
          <w:b/>
          <w:bCs/>
          <w:sz w:val="20"/>
          <w:szCs w:val="20"/>
          <w:bdr w:val="none" w:sz="0" w:space="0" w:color="auto" w:frame="1"/>
        </w:rPr>
        <w:t>Personal Information</w:t>
      </w:r>
      <w:r w:rsidR="00E338E8" w:rsidRPr="0001344A">
        <w:rPr>
          <w:rFonts w:ascii="Open Sans Light" w:hAnsi="Open Sans Light" w:cs="Open Sans Light"/>
          <w:sz w:val="20"/>
          <w:szCs w:val="20"/>
          <w:bdr w:val="none" w:sz="0" w:space="0" w:color="auto" w:frame="1"/>
        </w:rPr>
        <w:t>”) comply with Applicable Laws regarding privacy or Personal Information and any national implementing laws, regulations and secondary legislation (as amended and collectively, “</w:t>
      </w:r>
      <w:r w:rsidR="00E338E8" w:rsidRPr="0001344A">
        <w:rPr>
          <w:rFonts w:ascii="Open Sans Light" w:hAnsi="Open Sans Light" w:cs="Open Sans Light"/>
          <w:b/>
          <w:bCs/>
          <w:sz w:val="20"/>
          <w:szCs w:val="20"/>
          <w:bdr w:val="none" w:sz="0" w:space="0" w:color="auto" w:frame="1"/>
        </w:rPr>
        <w:t>Privacy Laws</w:t>
      </w:r>
      <w:r w:rsidR="00E338E8" w:rsidRPr="0001344A">
        <w:rPr>
          <w:rFonts w:ascii="Open Sans Light" w:hAnsi="Open Sans Light" w:cs="Open Sans Light"/>
          <w:sz w:val="20"/>
          <w:szCs w:val="20"/>
          <w:bdr w:val="none" w:sz="0" w:space="0" w:color="auto" w:frame="1"/>
        </w:rPr>
        <w:t xml:space="preserve">”) and shall comply with such Privacy Laws. In particular, each party shall:  (a) ensure that any Personal Information of the other party that it processes shall be processed only as needed, to the extent necessary to perform this Contract and in accordance with the instructions of </w:t>
      </w:r>
      <w:r w:rsidR="00D41D86" w:rsidRPr="0001344A">
        <w:rPr>
          <w:rFonts w:ascii="Open Sans Light" w:hAnsi="Open Sans Light" w:cs="Open Sans Light"/>
          <w:sz w:val="20"/>
          <w:szCs w:val="20"/>
          <w:bdr w:val="none" w:sz="0" w:space="0" w:color="auto" w:frame="1"/>
        </w:rPr>
        <w:t>the</w:t>
      </w:r>
      <w:r w:rsidR="00E338E8" w:rsidRPr="0001344A">
        <w:rPr>
          <w:rFonts w:ascii="Open Sans Light" w:hAnsi="Open Sans Light" w:cs="Open Sans Light"/>
          <w:sz w:val="20"/>
          <w:szCs w:val="20"/>
          <w:bdr w:val="none" w:sz="0" w:space="0" w:color="auto" w:frame="1"/>
        </w:rPr>
        <w:t xml:space="preserve"> other</w:t>
      </w:r>
      <w:r w:rsidR="00D41D86" w:rsidRPr="0001344A">
        <w:rPr>
          <w:rFonts w:ascii="Open Sans Light" w:hAnsi="Open Sans Light" w:cs="Open Sans Light"/>
          <w:sz w:val="20"/>
          <w:szCs w:val="20"/>
          <w:bdr w:val="none" w:sz="0" w:space="0" w:color="auto" w:frame="1"/>
        </w:rPr>
        <w:t xml:space="preserve"> party</w:t>
      </w:r>
      <w:r w:rsidR="00E338E8" w:rsidRPr="0001344A">
        <w:rPr>
          <w:rFonts w:ascii="Open Sans Light" w:hAnsi="Open Sans Light" w:cs="Open Sans Light"/>
          <w:sz w:val="20"/>
          <w:szCs w:val="20"/>
          <w:bdr w:val="none" w:sz="0" w:space="0" w:color="auto" w:frame="1"/>
        </w:rPr>
        <w:t xml:space="preserve">; (b) retain the personal data only as long as is necessary for the purpose for which such personal data is processed; (c) take all reasonable steps to ensure that the Personal Information is protected from misuse, interference, loss and unauthorized access, modification and disclosure; (d) notify the other party in writing within three (3) business day of any: (i) actual breach of this Section; (ii) complaint or request by any individual </w:t>
      </w:r>
      <w:r w:rsidR="00E338E8" w:rsidRPr="005C5627">
        <w:rPr>
          <w:rFonts w:ascii="Open Sans Light" w:hAnsi="Open Sans Light" w:cs="Open Sans Light"/>
          <w:sz w:val="20"/>
          <w:szCs w:val="20"/>
          <w:bdr w:val="none" w:sz="0" w:space="0" w:color="auto" w:frame="1"/>
        </w:rPr>
        <w:t xml:space="preserve">concerning Personal Information; or (iii) actual unauthorized access, disclosure or loss of Personal Information.  If </w:t>
      </w:r>
      <w:r w:rsidR="005C5627" w:rsidRPr="005C5627">
        <w:rPr>
          <w:rFonts w:ascii="Open Sans Light" w:hAnsi="Open Sans Light" w:cs="Open Sans Light"/>
          <w:sz w:val="20"/>
          <w:szCs w:val="20"/>
          <w:bdr w:val="none" w:sz="0" w:space="0" w:color="auto" w:frame="1"/>
        </w:rPr>
        <w:t>Buyer</w:t>
      </w:r>
      <w:r w:rsidR="00E338E8" w:rsidRPr="005C5627">
        <w:rPr>
          <w:rFonts w:ascii="Open Sans Light" w:hAnsi="Open Sans Light" w:cs="Open Sans Light"/>
          <w:sz w:val="20"/>
          <w:szCs w:val="20"/>
          <w:bdr w:val="none" w:sz="0" w:space="0" w:color="auto" w:frame="1"/>
        </w:rPr>
        <w:t xml:space="preserve"> fails to comply with this Section, the applicable data processing agreement or any of the Privacy Laws, the </w:t>
      </w:r>
      <w:r w:rsidR="005C5627" w:rsidRPr="005C5627">
        <w:rPr>
          <w:rFonts w:ascii="Open Sans Light" w:hAnsi="Open Sans Light" w:cs="Open Sans Light"/>
          <w:sz w:val="20"/>
          <w:szCs w:val="20"/>
          <w:bdr w:val="none" w:sz="0" w:space="0" w:color="auto" w:frame="1"/>
        </w:rPr>
        <w:t>Seller</w:t>
      </w:r>
      <w:r w:rsidR="00E338E8" w:rsidRPr="005C5627">
        <w:rPr>
          <w:rFonts w:ascii="Open Sans Light" w:hAnsi="Open Sans Light" w:cs="Open Sans Light"/>
          <w:sz w:val="20"/>
          <w:szCs w:val="20"/>
          <w:bdr w:val="none" w:sz="0" w:space="0" w:color="auto" w:frame="1"/>
        </w:rPr>
        <w:t xml:space="preserve"> may immediately terminate this Contract without further liability. Buyer agrees that it will not notify any individual or body of any actual or suspected unauthorized access,</w:t>
      </w:r>
      <w:r w:rsidR="00E338E8" w:rsidRPr="0001344A">
        <w:rPr>
          <w:rFonts w:ascii="Open Sans Light" w:hAnsi="Open Sans Light" w:cs="Open Sans Light"/>
          <w:sz w:val="20"/>
          <w:szCs w:val="20"/>
          <w:bdr w:val="none" w:sz="0" w:space="0" w:color="auto" w:frame="1"/>
        </w:rPr>
        <w:t xml:space="preserve"> </w:t>
      </w:r>
      <w:proofErr w:type="gramStart"/>
      <w:r w:rsidR="00E338E8" w:rsidRPr="0001344A">
        <w:rPr>
          <w:rFonts w:ascii="Open Sans Light" w:hAnsi="Open Sans Light" w:cs="Open Sans Light"/>
          <w:sz w:val="20"/>
          <w:szCs w:val="20"/>
          <w:bdr w:val="none" w:sz="0" w:space="0" w:color="auto" w:frame="1"/>
        </w:rPr>
        <w:t>disclosure</w:t>
      </w:r>
      <w:proofErr w:type="gramEnd"/>
      <w:r w:rsidR="00E338E8" w:rsidRPr="0001344A">
        <w:rPr>
          <w:rFonts w:ascii="Open Sans Light" w:hAnsi="Open Sans Light" w:cs="Open Sans Light"/>
          <w:sz w:val="20"/>
          <w:szCs w:val="20"/>
          <w:bdr w:val="none" w:sz="0" w:space="0" w:color="auto" w:frame="1"/>
        </w:rPr>
        <w:t xml:space="preserve"> or loss of the Seller’s Personal Information without the Seller’s prior written consent.</w:t>
      </w:r>
      <w:bookmarkEnd w:id="23"/>
      <w:r w:rsidR="00E338E8" w:rsidRPr="0001344A">
        <w:rPr>
          <w:rFonts w:ascii="Open Sans Light" w:hAnsi="Open Sans Light" w:cs="Open Sans Light"/>
          <w:sz w:val="20"/>
          <w:szCs w:val="20"/>
          <w:bdr w:val="none" w:sz="0" w:space="0" w:color="auto" w:frame="1"/>
        </w:rPr>
        <w:t xml:space="preserve"> </w:t>
      </w:r>
      <w:bookmarkStart w:id="26" w:name="OLE_LINK43"/>
      <w:bookmarkStart w:id="27" w:name="OLE_LINK73"/>
      <w:bookmarkEnd w:id="24"/>
      <w:r w:rsidR="2E76F78E" w:rsidRPr="0001344A">
        <w:rPr>
          <w:rFonts w:ascii="Open Sans Light" w:hAnsi="Open Sans Light" w:cs="Open Sans Light"/>
          <w:color w:val="211F1F"/>
          <w:sz w:val="20"/>
          <w:szCs w:val="20"/>
        </w:rPr>
        <w:t xml:space="preserve">By submitting business contact and </w:t>
      </w:r>
      <w:r w:rsidR="009B2EA1"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 xml:space="preserve">ersonal </w:t>
      </w:r>
      <w:r w:rsidR="009B2EA1" w:rsidRPr="0001344A">
        <w:rPr>
          <w:rFonts w:ascii="Open Sans Light" w:hAnsi="Open Sans Light" w:cs="Open Sans Light"/>
          <w:color w:val="211F1F"/>
          <w:sz w:val="20"/>
          <w:szCs w:val="20"/>
        </w:rPr>
        <w:t>I</w:t>
      </w:r>
      <w:r w:rsidR="2E76F78E" w:rsidRPr="0001344A">
        <w:rPr>
          <w:rFonts w:ascii="Open Sans Light" w:hAnsi="Open Sans Light" w:cs="Open Sans Light"/>
          <w:color w:val="211F1F"/>
          <w:sz w:val="20"/>
          <w:szCs w:val="20"/>
        </w:rPr>
        <w:t xml:space="preserve">nformation about itself and/or its employees to the other </w:t>
      </w:r>
      <w:r w:rsidR="1482B9B1"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 xml:space="preserve">arty, such submitting </w:t>
      </w:r>
      <w:r w:rsidR="1C0E9C35"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 xml:space="preserve">arty consents to the collection, processing, storage, use and transfer of that information to/by the other </w:t>
      </w:r>
      <w:r w:rsidR="33A7C78B"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arty and all its controlled entities, affiliates and subsidiaries in the United States, Europe and elsewhere and their authorized third</w:t>
      </w:r>
      <w:r w:rsidR="000453DA" w:rsidRPr="0001344A">
        <w:rPr>
          <w:rFonts w:ascii="Open Sans Light" w:hAnsi="Open Sans Light" w:cs="Open Sans Light"/>
          <w:color w:val="211F1F"/>
          <w:sz w:val="20"/>
          <w:szCs w:val="20"/>
        </w:rPr>
        <w:t xml:space="preserve"> </w:t>
      </w:r>
      <w:r w:rsidR="2E76F78E" w:rsidRPr="0001344A">
        <w:rPr>
          <w:rFonts w:ascii="Open Sans Light" w:hAnsi="Open Sans Light" w:cs="Open Sans Light"/>
          <w:color w:val="211F1F"/>
          <w:sz w:val="20"/>
          <w:szCs w:val="20"/>
        </w:rPr>
        <w:t>party contractors or agents for the purpose of:</w:t>
      </w:r>
      <w:r w:rsidR="3E47E9D1" w:rsidRPr="0001344A">
        <w:rPr>
          <w:rFonts w:ascii="Open Sans Light" w:hAnsi="Open Sans Light" w:cs="Open Sans Light"/>
          <w:color w:val="211F1F"/>
          <w:sz w:val="20"/>
          <w:szCs w:val="20"/>
        </w:rPr>
        <w:t xml:space="preserve"> </w:t>
      </w:r>
      <w:r w:rsidR="2E76F78E" w:rsidRPr="0001344A">
        <w:rPr>
          <w:rFonts w:ascii="Open Sans Light" w:hAnsi="Open Sans Light" w:cs="Open Sans Light"/>
          <w:color w:val="211F1F"/>
          <w:sz w:val="20"/>
          <w:szCs w:val="20"/>
        </w:rPr>
        <w:t xml:space="preserve">(a) facilitating the </w:t>
      </w:r>
      <w:r w:rsidR="20A63E8E"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 xml:space="preserve">arties’ business relationship; (b) enhancing either </w:t>
      </w:r>
      <w:r w:rsidR="3584352E"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 xml:space="preserve">arty’s ability to contact the other </w:t>
      </w:r>
      <w:r w:rsidR="344696BD" w:rsidRPr="0001344A">
        <w:rPr>
          <w:rFonts w:ascii="Open Sans Light" w:hAnsi="Open Sans Light" w:cs="Open Sans Light"/>
          <w:color w:val="211F1F"/>
          <w:sz w:val="20"/>
          <w:szCs w:val="20"/>
        </w:rPr>
        <w:lastRenderedPageBreak/>
        <w:t>p</w:t>
      </w:r>
      <w:r w:rsidR="2E76F78E" w:rsidRPr="0001344A">
        <w:rPr>
          <w:rFonts w:ascii="Open Sans Light" w:hAnsi="Open Sans Light" w:cs="Open Sans Light"/>
          <w:color w:val="211F1F"/>
          <w:sz w:val="20"/>
          <w:szCs w:val="20"/>
        </w:rPr>
        <w:t xml:space="preserve">arty and its employees; and (c) enabling each </w:t>
      </w:r>
      <w:r w:rsidR="0DB47D17"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 xml:space="preserve">arty to process and track its transactions with the other </w:t>
      </w:r>
      <w:r w:rsidR="122B0039"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arty through various internal systems and external third parties (“</w:t>
      </w:r>
      <w:r w:rsidR="2E76F78E" w:rsidRPr="0001344A">
        <w:rPr>
          <w:rFonts w:ascii="Open Sans Light" w:hAnsi="Open Sans Light" w:cs="Open Sans Light"/>
          <w:b/>
          <w:bCs/>
          <w:color w:val="211F1F"/>
          <w:sz w:val="20"/>
          <w:szCs w:val="20"/>
        </w:rPr>
        <w:t>Data Purpose</w:t>
      </w:r>
      <w:r w:rsidR="2E76F78E" w:rsidRPr="0001344A">
        <w:rPr>
          <w:rFonts w:ascii="Open Sans Light" w:hAnsi="Open Sans Light" w:cs="Open Sans Light"/>
          <w:color w:val="211F1F"/>
          <w:sz w:val="20"/>
          <w:szCs w:val="20"/>
        </w:rPr>
        <w:t>”).</w:t>
      </w:r>
      <w:r w:rsidR="3E47E9D1" w:rsidRPr="0001344A">
        <w:rPr>
          <w:rFonts w:ascii="Open Sans Light" w:hAnsi="Open Sans Light" w:cs="Open Sans Light"/>
          <w:color w:val="211F1F"/>
          <w:sz w:val="20"/>
          <w:szCs w:val="20"/>
        </w:rPr>
        <w:t xml:space="preserve"> </w:t>
      </w:r>
      <w:r w:rsidR="00E338E8" w:rsidRPr="0001344A">
        <w:rPr>
          <w:rFonts w:ascii="Open Sans Light" w:hAnsi="Open Sans Light" w:cs="Open Sans Light"/>
          <w:sz w:val="20"/>
          <w:szCs w:val="20"/>
          <w:bdr w:val="none" w:sz="0" w:space="0" w:color="auto" w:frame="1"/>
        </w:rPr>
        <w:t xml:space="preserve">Each party warrants and undertakes that it will obtain all the necessary consent from the relevant individuals and fulfill all the obligations under the Privacy Laws before submitting any </w:t>
      </w:r>
      <w:r w:rsidR="009B2EA1" w:rsidRPr="0001344A">
        <w:rPr>
          <w:rFonts w:ascii="Open Sans Light" w:hAnsi="Open Sans Light" w:cs="Open Sans Light"/>
          <w:sz w:val="20"/>
          <w:szCs w:val="20"/>
          <w:bdr w:val="none" w:sz="0" w:space="0" w:color="auto" w:frame="1"/>
        </w:rPr>
        <w:t>P</w:t>
      </w:r>
      <w:r w:rsidR="00E338E8" w:rsidRPr="0001344A">
        <w:rPr>
          <w:rFonts w:ascii="Open Sans Light" w:hAnsi="Open Sans Light" w:cs="Open Sans Light"/>
          <w:sz w:val="20"/>
          <w:szCs w:val="20"/>
          <w:bdr w:val="none" w:sz="0" w:space="0" w:color="auto" w:frame="1"/>
        </w:rPr>
        <w:t xml:space="preserve">ersonal </w:t>
      </w:r>
      <w:r w:rsidR="009B2EA1" w:rsidRPr="0001344A">
        <w:rPr>
          <w:rFonts w:ascii="Open Sans Light" w:hAnsi="Open Sans Light" w:cs="Open Sans Light"/>
          <w:sz w:val="20"/>
          <w:szCs w:val="20"/>
          <w:bdr w:val="none" w:sz="0" w:space="0" w:color="auto" w:frame="1"/>
        </w:rPr>
        <w:t>I</w:t>
      </w:r>
      <w:r w:rsidR="00E338E8" w:rsidRPr="0001344A">
        <w:rPr>
          <w:rFonts w:ascii="Open Sans Light" w:hAnsi="Open Sans Light" w:cs="Open Sans Light"/>
          <w:sz w:val="20"/>
          <w:szCs w:val="20"/>
          <w:bdr w:val="none" w:sz="0" w:space="0" w:color="auto" w:frame="1"/>
        </w:rPr>
        <w:t xml:space="preserve">nformation to the other party for processing of such </w:t>
      </w:r>
      <w:r w:rsidR="009B2EA1" w:rsidRPr="0001344A">
        <w:rPr>
          <w:rFonts w:ascii="Open Sans Light" w:hAnsi="Open Sans Light" w:cs="Open Sans Light"/>
          <w:sz w:val="20"/>
          <w:szCs w:val="20"/>
          <w:bdr w:val="none" w:sz="0" w:space="0" w:color="auto" w:frame="1"/>
        </w:rPr>
        <w:t>P</w:t>
      </w:r>
      <w:r w:rsidR="00E338E8" w:rsidRPr="0001344A">
        <w:rPr>
          <w:rFonts w:ascii="Open Sans Light" w:hAnsi="Open Sans Light" w:cs="Open Sans Light"/>
          <w:sz w:val="20"/>
          <w:szCs w:val="20"/>
          <w:bdr w:val="none" w:sz="0" w:space="0" w:color="auto" w:frame="1"/>
        </w:rPr>
        <w:t xml:space="preserve">ersonal </w:t>
      </w:r>
      <w:r w:rsidR="009B2EA1" w:rsidRPr="0001344A">
        <w:rPr>
          <w:rFonts w:ascii="Open Sans Light" w:hAnsi="Open Sans Light" w:cs="Open Sans Light"/>
          <w:sz w:val="20"/>
          <w:szCs w:val="20"/>
          <w:bdr w:val="none" w:sz="0" w:space="0" w:color="auto" w:frame="1"/>
        </w:rPr>
        <w:t>I</w:t>
      </w:r>
      <w:r w:rsidR="00E338E8" w:rsidRPr="0001344A">
        <w:rPr>
          <w:rFonts w:ascii="Open Sans Light" w:hAnsi="Open Sans Light" w:cs="Open Sans Light"/>
          <w:sz w:val="20"/>
          <w:szCs w:val="20"/>
          <w:bdr w:val="none" w:sz="0" w:space="0" w:color="auto" w:frame="1"/>
        </w:rPr>
        <w:t xml:space="preserve">nformation as agreed in the Contract. </w:t>
      </w:r>
      <w:r w:rsidR="2E76F78E" w:rsidRPr="0001344A">
        <w:rPr>
          <w:rFonts w:ascii="Open Sans Light" w:hAnsi="Open Sans Light" w:cs="Open Sans Light"/>
          <w:color w:val="211F1F"/>
          <w:sz w:val="20"/>
          <w:szCs w:val="20"/>
        </w:rPr>
        <w:t xml:space="preserve">Each </w:t>
      </w:r>
      <w:r w:rsidR="029E612F" w:rsidRPr="0001344A">
        <w:rPr>
          <w:rFonts w:ascii="Open Sans Light" w:hAnsi="Open Sans Light" w:cs="Open Sans Light"/>
          <w:color w:val="211F1F"/>
          <w:sz w:val="20"/>
          <w:szCs w:val="20"/>
        </w:rPr>
        <w:t>p</w:t>
      </w:r>
      <w:r w:rsidR="2E76F78E" w:rsidRPr="0001344A">
        <w:rPr>
          <w:rFonts w:ascii="Open Sans Light" w:hAnsi="Open Sans Light" w:cs="Open Sans Light"/>
          <w:color w:val="211F1F"/>
          <w:sz w:val="20"/>
          <w:szCs w:val="20"/>
        </w:rPr>
        <w:t xml:space="preserve">arty shall use the information supplied solely for </w:t>
      </w:r>
      <w:r w:rsidR="2E76F78E" w:rsidRPr="005C5627">
        <w:rPr>
          <w:rFonts w:ascii="Open Sans Light" w:hAnsi="Open Sans Light" w:cs="Open Sans Light"/>
          <w:color w:val="211F1F"/>
          <w:sz w:val="20"/>
          <w:szCs w:val="20"/>
        </w:rPr>
        <w:t>the Data Purpose and shall store the data for as long as is strictly necessary to be able to complete the Data Purpose.</w:t>
      </w:r>
      <w:r w:rsidR="0017093C" w:rsidRPr="005C5627">
        <w:rPr>
          <w:rFonts w:ascii="Open Sans Light" w:hAnsi="Open Sans Light" w:cs="Open Sans Light"/>
          <w:color w:val="211F1F"/>
          <w:sz w:val="20"/>
          <w:szCs w:val="20"/>
        </w:rPr>
        <w:t xml:space="preserve"> </w:t>
      </w:r>
      <w:bookmarkStart w:id="28" w:name="x_OLE_LINK35"/>
      <w:bookmarkStart w:id="29" w:name="x_OLE_LINK61"/>
      <w:bookmarkEnd w:id="26"/>
      <w:bookmarkEnd w:id="28"/>
      <w:bookmarkEnd w:id="29"/>
      <w:r w:rsidR="0017093C" w:rsidRPr="005C5627">
        <w:rPr>
          <w:rFonts w:ascii="Open Sans Light" w:hAnsi="Open Sans Light" w:cs="Open Sans Light"/>
          <w:sz w:val="20"/>
          <w:szCs w:val="20"/>
          <w:bdr w:val="none" w:sz="0" w:space="0" w:color="auto" w:frame="1"/>
        </w:rPr>
        <w:t xml:space="preserve">When processing such </w:t>
      </w:r>
      <w:r w:rsidR="009B2EA1" w:rsidRPr="005C5627">
        <w:rPr>
          <w:rFonts w:ascii="Open Sans Light" w:hAnsi="Open Sans Light" w:cs="Open Sans Light"/>
          <w:sz w:val="20"/>
          <w:szCs w:val="20"/>
          <w:bdr w:val="none" w:sz="0" w:space="0" w:color="auto" w:frame="1"/>
        </w:rPr>
        <w:t>P</w:t>
      </w:r>
      <w:r w:rsidR="0017093C" w:rsidRPr="005C5627">
        <w:rPr>
          <w:rFonts w:ascii="Open Sans Light" w:hAnsi="Open Sans Light" w:cs="Open Sans Light"/>
          <w:sz w:val="20"/>
          <w:szCs w:val="20"/>
          <w:bdr w:val="none" w:sz="0" w:space="0" w:color="auto" w:frame="1"/>
        </w:rPr>
        <w:t xml:space="preserve">ersonal </w:t>
      </w:r>
      <w:r w:rsidR="009B2EA1" w:rsidRPr="005C5627">
        <w:rPr>
          <w:rFonts w:ascii="Open Sans Light" w:hAnsi="Open Sans Light" w:cs="Open Sans Light"/>
          <w:sz w:val="20"/>
          <w:szCs w:val="20"/>
          <w:bdr w:val="none" w:sz="0" w:space="0" w:color="auto" w:frame="1"/>
        </w:rPr>
        <w:t>I</w:t>
      </w:r>
      <w:r w:rsidR="0017093C" w:rsidRPr="005C5627">
        <w:rPr>
          <w:rFonts w:ascii="Open Sans Light" w:hAnsi="Open Sans Light" w:cs="Open Sans Light"/>
          <w:sz w:val="20"/>
          <w:szCs w:val="20"/>
          <w:bdr w:val="none" w:sz="0" w:space="0" w:color="auto" w:frame="1"/>
        </w:rPr>
        <w:t xml:space="preserve">nformation, </w:t>
      </w:r>
      <w:r w:rsidR="00E338E8" w:rsidRPr="005C5627">
        <w:rPr>
          <w:rFonts w:ascii="Open Sans Light" w:hAnsi="Open Sans Light" w:cs="Open Sans Light"/>
          <w:sz w:val="20"/>
          <w:szCs w:val="20"/>
          <w:bdr w:val="none" w:sz="0" w:space="0" w:color="auto" w:frame="1"/>
        </w:rPr>
        <w:t xml:space="preserve">each party </w:t>
      </w:r>
      <w:r w:rsidR="0017093C" w:rsidRPr="005C5627">
        <w:rPr>
          <w:rFonts w:ascii="Open Sans Light" w:hAnsi="Open Sans Light" w:cs="Open Sans Light"/>
          <w:sz w:val="20"/>
          <w:szCs w:val="20"/>
          <w:bdr w:val="none" w:sz="0" w:space="0" w:color="auto" w:frame="1"/>
        </w:rPr>
        <w:t xml:space="preserve">shall comply with the Privacy Laws. </w:t>
      </w:r>
      <w:r w:rsidR="00E338E8" w:rsidRPr="005C5627">
        <w:rPr>
          <w:rFonts w:ascii="Open Sans Light" w:hAnsi="Open Sans Light" w:cs="Open Sans Light"/>
          <w:sz w:val="20"/>
          <w:szCs w:val="20"/>
          <w:bdr w:val="none" w:sz="0" w:space="0" w:color="auto" w:frame="1"/>
        </w:rPr>
        <w:t>If applicable, the parties agree to execute a data processing agreement in a form acceptable to the Seller to ensure ongoing privacy protection for individuals</w:t>
      </w:r>
      <w:r w:rsidR="0017093C" w:rsidRPr="005C5627">
        <w:rPr>
          <w:rFonts w:ascii="Open Sans Light" w:hAnsi="Open Sans Light" w:cs="Open Sans Light"/>
          <w:sz w:val="20"/>
          <w:szCs w:val="20"/>
          <w:bdr w:val="none" w:sz="0" w:space="0" w:color="auto" w:frame="1"/>
        </w:rPr>
        <w:t>.</w:t>
      </w:r>
      <w:r w:rsidR="00E338E8" w:rsidRPr="005C5627">
        <w:rPr>
          <w:rFonts w:ascii="Open Sans Light" w:hAnsi="Open Sans Light" w:cs="Open Sans Light"/>
          <w:sz w:val="20"/>
          <w:szCs w:val="20"/>
          <w:bdr w:val="none" w:sz="0" w:space="0" w:color="auto" w:frame="1"/>
        </w:rPr>
        <w:t xml:space="preserve"> </w:t>
      </w:r>
      <w:r w:rsidR="0017093C" w:rsidRPr="005C5627">
        <w:rPr>
          <w:rFonts w:ascii="Open Sans Light" w:hAnsi="Open Sans Light" w:cs="Open Sans Light"/>
          <w:sz w:val="20"/>
          <w:szCs w:val="20"/>
          <w:bdr w:val="none" w:sz="0" w:space="0" w:color="auto" w:frame="1"/>
        </w:rPr>
        <w:t>For the avoidance of doubt, the lack of data processing agreement signed by the parties means that neither party processes Personal Information on behalf of the other party.</w:t>
      </w:r>
      <w:bookmarkEnd w:id="25"/>
      <w:bookmarkEnd w:id="27"/>
    </w:p>
    <w:p w14:paraId="23337C11" w14:textId="092B5206" w:rsidR="004E7354" w:rsidRPr="0001344A" w:rsidRDefault="004E7354" w:rsidP="00AD273A">
      <w:pPr>
        <w:autoSpaceDE w:val="0"/>
        <w:autoSpaceDN w:val="0"/>
        <w:adjustRightInd w:val="0"/>
        <w:ind w:left="720" w:hanging="720"/>
        <w:rPr>
          <w:rFonts w:ascii="Open Sans Light" w:hAnsi="Open Sans Light" w:cs="Open Sans Light"/>
        </w:rPr>
      </w:pPr>
    </w:p>
    <w:p w14:paraId="3BE97E88" w14:textId="4A90201B" w:rsidR="004E7354" w:rsidRPr="0001344A" w:rsidRDefault="57444667" w:rsidP="00AD273A">
      <w:pPr>
        <w:pStyle w:val="ListParagraph"/>
        <w:numPr>
          <w:ilvl w:val="0"/>
          <w:numId w:val="10"/>
        </w:numPr>
        <w:contextualSpacing w:val="0"/>
        <w:rPr>
          <w:rFonts w:ascii="Open Sans Light" w:hAnsi="Open Sans Light" w:cs="Open Sans Light"/>
        </w:rPr>
      </w:pPr>
      <w:bookmarkStart w:id="30" w:name="_Ref124517095"/>
      <w:r w:rsidRPr="0001344A">
        <w:rPr>
          <w:rFonts w:ascii="Open Sans Light" w:hAnsi="Open Sans Light" w:cs="Open Sans Light"/>
          <w:b/>
          <w:bCs/>
          <w:u w:val="single"/>
        </w:rPr>
        <w:t>Miscellaneous</w:t>
      </w:r>
      <w:r w:rsidR="0229132D" w:rsidRPr="0001344A">
        <w:rPr>
          <w:rFonts w:ascii="Open Sans Light" w:hAnsi="Open Sans Light" w:cs="Open Sans Light"/>
          <w:b/>
          <w:bCs/>
          <w:u w:val="single"/>
        </w:rPr>
        <w:t>.</w:t>
      </w:r>
      <w:bookmarkEnd w:id="30"/>
      <w:r w:rsidRPr="0001344A">
        <w:rPr>
          <w:rFonts w:ascii="Open Sans Light" w:hAnsi="Open Sans Light" w:cs="Open Sans Light"/>
        </w:rPr>
        <w:t xml:space="preserve"> </w:t>
      </w:r>
    </w:p>
    <w:p w14:paraId="61861C15" w14:textId="62DFE90E" w:rsidR="004E7354" w:rsidRPr="0001344A" w:rsidRDefault="004E7354" w:rsidP="00AD273A">
      <w:pPr>
        <w:pStyle w:val="ListParagraph"/>
        <w:numPr>
          <w:ilvl w:val="0"/>
          <w:numId w:val="19"/>
        </w:numPr>
        <w:ind w:left="357" w:firstLine="0"/>
        <w:contextualSpacing w:val="0"/>
        <w:jc w:val="both"/>
        <w:rPr>
          <w:rFonts w:ascii="Open Sans Light" w:hAnsi="Open Sans Light" w:cs="Open Sans Light"/>
        </w:rPr>
      </w:pPr>
      <w:r w:rsidRPr="0001344A">
        <w:rPr>
          <w:rFonts w:ascii="Open Sans Light" w:hAnsi="Open Sans Light" w:cs="Open Sans Light"/>
        </w:rPr>
        <w:t xml:space="preserve">The Contract, the sale of Goods or provision of Services, and these Terms shall not create or give rise to any </w:t>
      </w:r>
      <w:proofErr w:type="gramStart"/>
      <w:r w:rsidRPr="0001344A">
        <w:rPr>
          <w:rFonts w:ascii="Open Sans Light" w:hAnsi="Open Sans Light" w:cs="Open Sans Light"/>
        </w:rPr>
        <w:t>third party</w:t>
      </w:r>
      <w:proofErr w:type="gramEnd"/>
      <w:r w:rsidRPr="0001344A">
        <w:rPr>
          <w:rFonts w:ascii="Open Sans Light" w:hAnsi="Open Sans Light" w:cs="Open Sans Light"/>
        </w:rPr>
        <w:t xml:space="preserve"> rights. No third party shall have any right to enforce or rely on any provision of the Contract Documents that does or may confer any right or benefit on any third party, directly or indirectly, </w:t>
      </w:r>
      <w:proofErr w:type="gramStart"/>
      <w:r w:rsidRPr="0001344A">
        <w:rPr>
          <w:rFonts w:ascii="Open Sans Light" w:hAnsi="Open Sans Light" w:cs="Open Sans Light"/>
        </w:rPr>
        <w:t>expressly</w:t>
      </w:r>
      <w:proofErr w:type="gramEnd"/>
      <w:r w:rsidRPr="0001344A">
        <w:rPr>
          <w:rFonts w:ascii="Open Sans Light" w:hAnsi="Open Sans Light" w:cs="Open Sans Light"/>
        </w:rPr>
        <w:t xml:space="preserve"> or impliedly. </w:t>
      </w:r>
    </w:p>
    <w:p w14:paraId="5DF66C58" w14:textId="7431D7A3" w:rsidR="004E7354" w:rsidRPr="0001344A" w:rsidRDefault="004E7354" w:rsidP="00AD273A">
      <w:pPr>
        <w:pStyle w:val="ListParagraph"/>
        <w:numPr>
          <w:ilvl w:val="0"/>
          <w:numId w:val="19"/>
        </w:numPr>
        <w:ind w:left="357" w:firstLine="0"/>
        <w:contextualSpacing w:val="0"/>
        <w:jc w:val="both"/>
        <w:rPr>
          <w:rFonts w:ascii="Open Sans Light" w:hAnsi="Open Sans Light" w:cs="Open Sans Light"/>
        </w:rPr>
      </w:pPr>
      <w:r w:rsidRPr="0001344A">
        <w:rPr>
          <w:rFonts w:ascii="Open Sans Light" w:hAnsi="Open Sans Light" w:cs="Open Sans Light"/>
        </w:rPr>
        <w:t xml:space="preserve">At Seller’s request, Seller and Buyer will facilitate business transactions by electronically transmitting data. Any data digitally signed pursuant to this </w:t>
      </w:r>
      <w:r w:rsidRPr="0001344A">
        <w:rPr>
          <w:rFonts w:ascii="Open Sans Light" w:hAnsi="Open Sans Light" w:cs="Open Sans Light"/>
          <w:u w:val="single"/>
        </w:rPr>
        <w:t xml:space="preserve">Section </w:t>
      </w:r>
      <w:r w:rsidR="00E50B6B" w:rsidRPr="0001344A">
        <w:rPr>
          <w:rFonts w:ascii="Open Sans Light" w:hAnsi="Open Sans Light" w:cs="Open Sans Light"/>
          <w:u w:val="single"/>
        </w:rPr>
        <w:fldChar w:fldCharType="begin"/>
      </w:r>
      <w:r w:rsidR="00E50B6B" w:rsidRPr="0001344A">
        <w:rPr>
          <w:rFonts w:ascii="Open Sans Light" w:hAnsi="Open Sans Light" w:cs="Open Sans Light"/>
          <w:u w:val="single"/>
        </w:rPr>
        <w:instrText xml:space="preserve"> REF _Ref124517095 \r \h  \* MERGEFORMAT </w:instrText>
      </w:r>
      <w:r w:rsidR="00E50B6B" w:rsidRPr="0001344A">
        <w:rPr>
          <w:rFonts w:ascii="Open Sans Light" w:hAnsi="Open Sans Light" w:cs="Open Sans Light"/>
          <w:u w:val="single"/>
        </w:rPr>
      </w:r>
      <w:r w:rsidR="00E50B6B" w:rsidRPr="0001344A">
        <w:rPr>
          <w:rFonts w:ascii="Open Sans Light" w:hAnsi="Open Sans Light" w:cs="Open Sans Light"/>
          <w:u w:val="single"/>
        </w:rPr>
        <w:fldChar w:fldCharType="separate"/>
      </w:r>
      <w:r w:rsidR="002A7349">
        <w:rPr>
          <w:rFonts w:ascii="Open Sans Light" w:hAnsi="Open Sans Light" w:cs="Open Sans Light"/>
          <w:u w:val="single"/>
        </w:rPr>
        <w:t>28</w:t>
      </w:r>
      <w:r w:rsidR="00E50B6B" w:rsidRPr="0001344A">
        <w:rPr>
          <w:rFonts w:ascii="Open Sans Light" w:hAnsi="Open Sans Light" w:cs="Open Sans Light"/>
          <w:u w:val="single"/>
        </w:rPr>
        <w:fldChar w:fldCharType="end"/>
      </w:r>
      <w:r w:rsidRPr="0001344A">
        <w:rPr>
          <w:rFonts w:ascii="Open Sans Light" w:hAnsi="Open Sans Light" w:cs="Open Sans Light"/>
        </w:rPr>
        <w:t xml:space="preserve"> and electronically transmitted will be as legally sufficient as a written, signed, paper document exchanged between the parties, notwithstanding any legal requirement that the data be in writing or signed</w:t>
      </w:r>
      <w:r w:rsidR="00AC7B40" w:rsidRPr="0001344A">
        <w:rPr>
          <w:rFonts w:ascii="Open Sans Light" w:hAnsi="Open Sans Light" w:cs="Open Sans Light"/>
        </w:rPr>
        <w:t>.</w:t>
      </w:r>
    </w:p>
    <w:p w14:paraId="28F124F9" w14:textId="77777777" w:rsidR="00E85EC5" w:rsidRPr="0001344A" w:rsidRDefault="00E85EC5" w:rsidP="00E85EC5">
      <w:pPr>
        <w:pStyle w:val="ListParagraph"/>
        <w:autoSpaceDE w:val="0"/>
        <w:autoSpaceDN w:val="0"/>
        <w:adjustRightInd w:val="0"/>
        <w:ind w:left="360"/>
        <w:jc w:val="both"/>
        <w:rPr>
          <w:rFonts w:ascii="Open Sans Light" w:hAnsi="Open Sans Light" w:cs="Open Sans Light"/>
        </w:rPr>
      </w:pPr>
    </w:p>
    <w:p w14:paraId="361F0BAA" w14:textId="0B7F5434" w:rsidR="001458D8" w:rsidRDefault="00E85EC5" w:rsidP="003D2A64">
      <w:pPr>
        <w:pStyle w:val="ListParagraph"/>
        <w:numPr>
          <w:ilvl w:val="0"/>
          <w:numId w:val="10"/>
        </w:numPr>
        <w:autoSpaceDE w:val="0"/>
        <w:autoSpaceDN w:val="0"/>
        <w:adjustRightInd w:val="0"/>
        <w:jc w:val="both"/>
        <w:rPr>
          <w:rFonts w:ascii="Open Sans Light" w:hAnsi="Open Sans Light" w:cs="Open Sans Light"/>
        </w:rPr>
      </w:pPr>
      <w:r w:rsidRPr="00967338">
        <w:rPr>
          <w:rFonts w:ascii="Open Sans Light" w:hAnsi="Open Sans Light" w:cs="Open Sans Light"/>
          <w:b/>
          <w:bCs/>
          <w:u w:val="single"/>
        </w:rPr>
        <w:t>INFORMATION SECURITY</w:t>
      </w:r>
      <w:r w:rsidR="00967338" w:rsidRPr="00967338">
        <w:rPr>
          <w:rFonts w:ascii="Open Sans Light" w:hAnsi="Open Sans Light" w:cs="Open Sans Light"/>
          <w:b/>
          <w:bCs/>
          <w:u w:val="single"/>
        </w:rPr>
        <w:t>.</w:t>
      </w:r>
      <w:r w:rsidRPr="0001344A">
        <w:rPr>
          <w:rFonts w:ascii="Open Sans Light" w:hAnsi="Open Sans Light" w:cs="Open Sans Light"/>
        </w:rPr>
        <w:t xml:space="preserve"> </w:t>
      </w:r>
      <w:bookmarkStart w:id="31" w:name="OLE_LINK44"/>
      <w:r w:rsidRPr="0001344A">
        <w:rPr>
          <w:rFonts w:ascii="Open Sans Light" w:hAnsi="Open Sans Light" w:cs="Open Sans Light"/>
          <w:bdr w:val="none" w:sz="0" w:space="0" w:color="auto" w:frame="1"/>
        </w:rPr>
        <w:t>Without limiting either party’s obligations under the Privacy Laws, each party, and its representatives and agents must protect Confidential Information</w:t>
      </w:r>
      <w:bookmarkStart w:id="32" w:name="OLE_LINK8"/>
      <w:r w:rsidRPr="0001344A">
        <w:rPr>
          <w:rFonts w:ascii="Open Sans Light" w:hAnsi="Open Sans Light" w:cs="Open Sans Light"/>
          <w:bdr w:val="none" w:sz="0" w:space="0" w:color="auto" w:frame="1"/>
        </w:rPr>
        <w:t>.</w:t>
      </w:r>
      <w:bookmarkEnd w:id="31"/>
      <w:bookmarkEnd w:id="32"/>
      <w:r w:rsidRPr="0001344A">
        <w:rPr>
          <w:rFonts w:ascii="Open Sans Light" w:hAnsi="Open Sans Light" w:cs="Open Sans Light"/>
          <w:bdr w:val="none" w:sz="0" w:space="0" w:color="auto" w:frame="1"/>
        </w:rPr>
        <w:t xml:space="preserve"> Specifically, each party </w:t>
      </w:r>
      <w:r w:rsidRPr="0001344A">
        <w:rPr>
          <w:rFonts w:ascii="Open Sans Light" w:hAnsi="Open Sans Light" w:cs="Open Sans Light"/>
        </w:rPr>
        <w:t>and its representatives and agents</w:t>
      </w:r>
      <w:r w:rsidRPr="0001344A">
        <w:rPr>
          <w:rFonts w:ascii="Open Sans Light" w:hAnsi="Open Sans Light" w:cs="Open Sans Light"/>
          <w:bdr w:val="none" w:sz="0" w:space="0" w:color="auto" w:frame="1"/>
        </w:rPr>
        <w:t xml:space="preserve"> </w:t>
      </w:r>
      <w:r w:rsidRPr="0001344A">
        <w:rPr>
          <w:rFonts w:ascii="Open Sans Light" w:hAnsi="Open Sans Light" w:cs="Open Sans Light"/>
        </w:rPr>
        <w:t>must ensure that all Confidential Information is appropriately protected by protecting Confidential Information from unauthorized access, destruction, loss, use, modification and/or disclosure, irrespective of the accidental or unlawful nature of such access, destruction, etc., through appropriate physical and electronic security procedures and safeguards, including mitigating emerging risk to information systems by implementing appropriate information/cyber security programs. Each party must act promptly to identify any harmful or malicious code and to implement appropriate mitigation and remediation efforts to address any such harmful or malicious code.</w:t>
      </w:r>
      <w:r w:rsidR="003D2A64" w:rsidRPr="0001344A">
        <w:rPr>
          <w:rFonts w:ascii="Open Sans Light" w:hAnsi="Open Sans Light" w:cs="Open Sans Light"/>
        </w:rPr>
        <w:t xml:space="preserve"> Each party shall notify the other party of any suspected or actual data breach or security incident </w:t>
      </w:r>
      <w:bookmarkStart w:id="33" w:name="OLE_LINK9"/>
      <w:r w:rsidR="003D2A64" w:rsidRPr="0001344A">
        <w:rPr>
          <w:rFonts w:ascii="Open Sans Light" w:hAnsi="Open Sans Light" w:cs="Open Sans Light"/>
        </w:rPr>
        <w:t>as soon as a party becomes aware of it</w:t>
      </w:r>
      <w:bookmarkEnd w:id="33"/>
      <w:r w:rsidR="003D2A64" w:rsidRPr="0001344A">
        <w:rPr>
          <w:rFonts w:ascii="Open Sans Light" w:hAnsi="Open Sans Light" w:cs="Open Sans Light"/>
        </w:rPr>
        <w:t>.</w:t>
      </w:r>
    </w:p>
    <w:p w14:paraId="1845B3C5" w14:textId="7AFDAB24" w:rsidR="00913A3D" w:rsidRDefault="00913A3D" w:rsidP="00913A3D">
      <w:pPr>
        <w:autoSpaceDE w:val="0"/>
        <w:autoSpaceDN w:val="0"/>
        <w:adjustRightInd w:val="0"/>
        <w:jc w:val="both"/>
        <w:rPr>
          <w:rFonts w:ascii="Open Sans Light" w:hAnsi="Open Sans Light" w:cs="Open Sans Light"/>
        </w:rPr>
      </w:pPr>
    </w:p>
    <w:p w14:paraId="709B75AB" w14:textId="16FE090D" w:rsidR="00913A3D" w:rsidRDefault="00913A3D" w:rsidP="00913A3D">
      <w:pPr>
        <w:autoSpaceDE w:val="0"/>
        <w:autoSpaceDN w:val="0"/>
        <w:adjustRightInd w:val="0"/>
        <w:jc w:val="both"/>
        <w:rPr>
          <w:rFonts w:ascii="Open Sans Light" w:hAnsi="Open Sans Light" w:cs="Open Sans Light"/>
        </w:rPr>
      </w:pPr>
    </w:p>
    <w:p w14:paraId="2AADE8CD" w14:textId="718B7D17" w:rsidR="00913A3D" w:rsidRDefault="00913A3D" w:rsidP="00913A3D">
      <w:pPr>
        <w:autoSpaceDE w:val="0"/>
        <w:autoSpaceDN w:val="0"/>
        <w:adjustRightInd w:val="0"/>
        <w:jc w:val="both"/>
        <w:rPr>
          <w:rFonts w:ascii="Open Sans Light" w:hAnsi="Open Sans Light" w:cs="Open Sans Light"/>
        </w:rPr>
      </w:pPr>
    </w:p>
    <w:p w14:paraId="7046A26A" w14:textId="0F4ADF28" w:rsidR="00913A3D" w:rsidRPr="00913A3D" w:rsidRDefault="00913A3D" w:rsidP="00913A3D">
      <w:pPr>
        <w:autoSpaceDE w:val="0"/>
        <w:autoSpaceDN w:val="0"/>
        <w:adjustRightInd w:val="0"/>
        <w:jc w:val="both"/>
        <w:rPr>
          <w:rFonts w:ascii="Open Sans Light" w:hAnsi="Open Sans Light" w:cs="Open Sans Light"/>
        </w:rPr>
      </w:pPr>
      <w:r w:rsidRPr="001C656F">
        <w:rPr>
          <w:rFonts w:ascii="Open Sans Light" w:hAnsi="Open Sans Light" w:cs="Open Sans Light"/>
          <w:noProof/>
          <w:sz w:val="18"/>
          <w:szCs w:val="18"/>
        </w:rPr>
        <w:drawing>
          <wp:anchor distT="0" distB="0" distL="114300" distR="114300" simplePos="0" relativeHeight="251659264" behindDoc="0" locked="0" layoutInCell="1" allowOverlap="1" wp14:anchorId="65BACC78" wp14:editId="67D95AC2">
            <wp:simplePos x="0" y="0"/>
            <wp:positionH relativeFrom="margin">
              <wp:align>center</wp:align>
            </wp:positionH>
            <wp:positionV relativeFrom="paragraph">
              <wp:posOffset>85090</wp:posOffset>
            </wp:positionV>
            <wp:extent cx="1336567" cy="133656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336567" cy="1336567"/>
                    </a:xfrm>
                    <a:prstGeom prst="rect">
                      <a:avLst/>
                    </a:prstGeom>
                  </pic:spPr>
                </pic:pic>
              </a:graphicData>
            </a:graphic>
            <wp14:sizeRelH relativeFrom="margin">
              <wp14:pctWidth>0</wp14:pctWidth>
            </wp14:sizeRelH>
            <wp14:sizeRelV relativeFrom="margin">
              <wp14:pctHeight>0</wp14:pctHeight>
            </wp14:sizeRelV>
          </wp:anchor>
        </w:drawing>
      </w:r>
    </w:p>
    <w:sectPr w:rsidR="00913A3D" w:rsidRPr="00913A3D" w:rsidSect="00913A3D">
      <w:footerReference w:type="even" r:id="rId11"/>
      <w:footerReference w:type="default" r:id="rId12"/>
      <w:pgSz w:w="11906" w:h="16838" w:code="9"/>
      <w:pgMar w:top="1440" w:right="1080" w:bottom="1440" w:left="1080" w:header="432" w:footer="7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0A7C" w14:textId="77777777" w:rsidR="000F6BFE" w:rsidRDefault="000F6BFE">
      <w:r>
        <w:separator/>
      </w:r>
    </w:p>
  </w:endnote>
  <w:endnote w:type="continuationSeparator" w:id="0">
    <w:p w14:paraId="1F1EEC9B" w14:textId="77777777" w:rsidR="000F6BFE" w:rsidRDefault="000F6BFE">
      <w:r>
        <w:continuationSeparator/>
      </w:r>
    </w:p>
  </w:endnote>
  <w:endnote w:type="continuationNotice" w:id="1">
    <w:p w14:paraId="25FA3DE6" w14:textId="77777777" w:rsidR="000F6BFE" w:rsidRDefault="000F6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2BE" w14:textId="309FD062" w:rsidR="00E45D08" w:rsidRDefault="004223AD">
    <w:pPr>
      <w:pStyle w:val="Footer"/>
    </w:pPr>
    <w:r>
      <w:rPr>
        <w:noProof/>
      </w:rPr>
      <mc:AlternateContent>
        <mc:Choice Requires="wps">
          <w:drawing>
            <wp:anchor distT="0" distB="0" distL="0" distR="0" simplePos="0" relativeHeight="251659264" behindDoc="0" locked="0" layoutInCell="1" allowOverlap="1" wp14:anchorId="7E0A1B89" wp14:editId="34C1EB87">
              <wp:simplePos x="635" y="635"/>
              <wp:positionH relativeFrom="page">
                <wp:align>center</wp:align>
              </wp:positionH>
              <wp:positionV relativeFrom="page">
                <wp:align>bottom</wp:align>
              </wp:positionV>
              <wp:extent cx="443865" cy="443865"/>
              <wp:effectExtent l="0" t="0" r="7620" b="0"/>
              <wp:wrapNone/>
              <wp:docPr id="3" name="Textfeld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C1883A" w14:textId="2B93ED11" w:rsidR="004223AD" w:rsidRPr="004223AD" w:rsidRDefault="004223AD" w:rsidP="004223AD">
                          <w:pPr>
                            <w:rPr>
                              <w:rFonts w:ascii="Calibri" w:eastAsia="Calibri" w:hAnsi="Calibri" w:cs="Calibri"/>
                              <w:noProof/>
                              <w:color w:val="000000"/>
                              <w:sz w:val="24"/>
                              <w:szCs w:val="24"/>
                            </w:rPr>
                          </w:pPr>
                          <w:r w:rsidRPr="004223AD">
                            <w:rPr>
                              <w:rFonts w:ascii="Calibri" w:eastAsia="Calibri" w:hAnsi="Calibri" w:cs="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0A1B89" id="_x0000_t202" coordsize="21600,21600" o:spt="202" path="m,l,21600r21600,l21600,xe">
              <v:stroke joinstyle="miter"/>
              <v:path gradientshapeok="t" o:connecttype="rect"/>
            </v:shapetype>
            <v:shape id="Textfeld 3"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0C1883A" w14:textId="2B93ED11" w:rsidR="004223AD" w:rsidRPr="004223AD" w:rsidRDefault="004223AD" w:rsidP="004223AD">
                    <w:pPr>
                      <w:rPr>
                        <w:rFonts w:ascii="Calibri" w:eastAsia="Calibri" w:hAnsi="Calibri" w:cs="Calibri"/>
                        <w:noProof/>
                        <w:color w:val="000000"/>
                        <w:sz w:val="24"/>
                        <w:szCs w:val="24"/>
                      </w:rPr>
                    </w:pPr>
                    <w:r w:rsidRPr="004223AD">
                      <w:rPr>
                        <w:rFonts w:ascii="Calibri" w:eastAsia="Calibri" w:hAnsi="Calibri" w:cs="Calibri"/>
                        <w:noProof/>
                        <w:color w:val="000000"/>
                        <w:sz w:val="24"/>
                        <w:szCs w:val="2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83EB" w14:textId="1ED8ABA0" w:rsidR="00FB00F8" w:rsidRPr="0001344A" w:rsidRDefault="00687DFA" w:rsidP="00FB00F8">
    <w:pPr>
      <w:pStyle w:val="Footer"/>
      <w:jc w:val="center"/>
      <w:rPr>
        <w:rFonts w:ascii="Open Sans Light" w:hAnsi="Open Sans Light" w:cs="Open Sans Light"/>
        <w:sz w:val="18"/>
        <w:szCs w:val="18"/>
      </w:rPr>
    </w:pPr>
    <w:r w:rsidRPr="0001344A">
      <w:rPr>
        <w:rFonts w:ascii="Open Sans Light" w:hAnsi="Open Sans Light" w:cs="Open Sans Light"/>
        <w:sz w:val="18"/>
        <w:szCs w:val="18"/>
      </w:rPr>
      <w:t xml:space="preserve">HOWMET TERMS AND CONDITIONS OF SALE - Rev. </w:t>
    </w:r>
    <w:r w:rsidR="005C5627">
      <w:rPr>
        <w:rFonts w:ascii="Open Sans Light" w:hAnsi="Open Sans Light" w:cs="Open Sans Light"/>
        <w:sz w:val="18"/>
        <w:szCs w:val="18"/>
      </w:rPr>
      <w:t>October</w:t>
    </w:r>
    <w:r w:rsidR="001A7D06" w:rsidRPr="0001344A">
      <w:rPr>
        <w:rFonts w:ascii="Open Sans Light" w:hAnsi="Open Sans Light" w:cs="Open Sans Light"/>
        <w:sz w:val="18"/>
        <w:szCs w:val="18"/>
      </w:rPr>
      <w:t xml:space="preserve"> </w:t>
    </w:r>
    <w:r w:rsidRPr="0001344A">
      <w:rPr>
        <w:rFonts w:ascii="Open Sans Light" w:hAnsi="Open Sans Light" w:cs="Open Sans Light"/>
        <w:sz w:val="18"/>
        <w:szCs w:val="18"/>
      </w:rPr>
      <w:t>2023</w:t>
    </w:r>
    <w:r w:rsidR="00913A3D">
      <w:rPr>
        <w:rFonts w:ascii="Open Sans Light" w:hAnsi="Open Sans Light" w:cs="Open Sans Light"/>
        <w:sz w:val="18"/>
        <w:szCs w:val="18"/>
      </w:rPr>
      <w:t xml:space="preserve"> - </w:t>
    </w:r>
    <w:r w:rsidR="00FB00F8" w:rsidRPr="0001344A">
      <w:rPr>
        <w:rFonts w:ascii="Open Sans Light" w:hAnsi="Open Sans Light" w:cs="Open Sans Light"/>
        <w:sz w:val="18"/>
        <w:szCs w:val="18"/>
      </w:rPr>
      <w:t xml:space="preserve">Page </w:t>
    </w:r>
    <w:r w:rsidR="00FB00F8" w:rsidRPr="0001344A">
      <w:rPr>
        <w:rFonts w:ascii="Open Sans Light" w:hAnsi="Open Sans Light" w:cs="Open Sans Light"/>
        <w:sz w:val="18"/>
        <w:szCs w:val="18"/>
        <w:lang w:val="de-DE"/>
      </w:rPr>
      <w:fldChar w:fldCharType="begin"/>
    </w:r>
    <w:r w:rsidR="00FB00F8" w:rsidRPr="0001344A">
      <w:rPr>
        <w:rFonts w:ascii="Open Sans Light" w:hAnsi="Open Sans Light" w:cs="Open Sans Light"/>
        <w:sz w:val="18"/>
        <w:szCs w:val="18"/>
      </w:rPr>
      <w:instrText xml:space="preserve"> PAGE   \* MERGEFORMAT </w:instrText>
    </w:r>
    <w:r w:rsidR="00FB00F8" w:rsidRPr="0001344A">
      <w:rPr>
        <w:rFonts w:ascii="Open Sans Light" w:hAnsi="Open Sans Light" w:cs="Open Sans Light"/>
        <w:sz w:val="18"/>
        <w:szCs w:val="18"/>
        <w:lang w:val="de-DE"/>
      </w:rPr>
      <w:fldChar w:fldCharType="separate"/>
    </w:r>
    <w:r w:rsidR="00FB00F8" w:rsidRPr="0001344A">
      <w:rPr>
        <w:rFonts w:ascii="Open Sans Light" w:hAnsi="Open Sans Light" w:cs="Open Sans Light"/>
        <w:noProof/>
        <w:sz w:val="18"/>
        <w:szCs w:val="18"/>
      </w:rPr>
      <w:t>1</w:t>
    </w:r>
    <w:r w:rsidR="00FB00F8" w:rsidRPr="0001344A">
      <w:rPr>
        <w:rFonts w:ascii="Open Sans Light" w:hAnsi="Open Sans Light" w:cs="Open Sans Light"/>
        <w:sz w:val="18"/>
        <w:szCs w:val="18"/>
        <w:lang w:val="de-DE"/>
      </w:rPr>
      <w:fldChar w:fldCharType="end"/>
    </w:r>
    <w:r w:rsidR="00FB00F8" w:rsidRPr="0001344A">
      <w:rPr>
        <w:rFonts w:ascii="Open Sans Light" w:hAnsi="Open Sans Light" w:cs="Open Sans Light"/>
        <w:sz w:val="18"/>
        <w:szCs w:val="18"/>
      </w:rPr>
      <w:t xml:space="preserve"> of </w:t>
    </w:r>
    <w:r w:rsidR="00FB00F8" w:rsidRPr="0001344A">
      <w:rPr>
        <w:rFonts w:ascii="Open Sans Light" w:hAnsi="Open Sans Light" w:cs="Open Sans Light"/>
        <w:sz w:val="18"/>
        <w:szCs w:val="18"/>
        <w:lang w:val="de-DE"/>
      </w:rPr>
      <w:fldChar w:fldCharType="begin"/>
    </w:r>
    <w:r w:rsidR="00FB00F8" w:rsidRPr="0001344A">
      <w:rPr>
        <w:rFonts w:ascii="Open Sans Light" w:hAnsi="Open Sans Light" w:cs="Open Sans Light"/>
        <w:sz w:val="18"/>
        <w:szCs w:val="18"/>
      </w:rPr>
      <w:instrText xml:space="preserve"> NUMPAGES   \* MERGEFORMAT </w:instrText>
    </w:r>
    <w:r w:rsidR="00FB00F8" w:rsidRPr="0001344A">
      <w:rPr>
        <w:rFonts w:ascii="Open Sans Light" w:hAnsi="Open Sans Light" w:cs="Open Sans Light"/>
        <w:sz w:val="18"/>
        <w:szCs w:val="18"/>
        <w:lang w:val="de-DE"/>
      </w:rPr>
      <w:fldChar w:fldCharType="separate"/>
    </w:r>
    <w:r w:rsidR="00FB00F8" w:rsidRPr="0001344A">
      <w:rPr>
        <w:rFonts w:ascii="Open Sans Light" w:hAnsi="Open Sans Light" w:cs="Open Sans Light"/>
        <w:noProof/>
        <w:sz w:val="18"/>
        <w:szCs w:val="18"/>
      </w:rPr>
      <w:t>10</w:t>
    </w:r>
    <w:r w:rsidR="00FB00F8" w:rsidRPr="0001344A">
      <w:rPr>
        <w:rFonts w:ascii="Open Sans Light" w:hAnsi="Open Sans Light" w:cs="Open Sans 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5785" w14:textId="77777777" w:rsidR="000F6BFE" w:rsidRDefault="000F6BFE">
      <w:r>
        <w:separator/>
      </w:r>
    </w:p>
  </w:footnote>
  <w:footnote w:type="continuationSeparator" w:id="0">
    <w:p w14:paraId="4E57EA61" w14:textId="77777777" w:rsidR="000F6BFE" w:rsidRDefault="000F6BFE">
      <w:r>
        <w:continuationSeparator/>
      </w:r>
    </w:p>
  </w:footnote>
  <w:footnote w:type="continuationNotice" w:id="1">
    <w:p w14:paraId="06AE343C" w14:textId="77777777" w:rsidR="000F6BFE" w:rsidRDefault="000F6B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580"/>
    <w:multiLevelType w:val="hybridMultilevel"/>
    <w:tmpl w:val="CFB4B16C"/>
    <w:lvl w:ilvl="0" w:tplc="FDCE7EEE">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11D7E"/>
    <w:multiLevelType w:val="hybridMultilevel"/>
    <w:tmpl w:val="4860E7F4"/>
    <w:lvl w:ilvl="0" w:tplc="0FA0C6C0">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35FB2F"/>
    <w:multiLevelType w:val="hybridMultilevel"/>
    <w:tmpl w:val="BBB6C9A8"/>
    <w:lvl w:ilvl="0" w:tplc="BC603C26">
      <w:start w:val="1"/>
      <w:numFmt w:val="decimal"/>
      <w:lvlText w:val="%1."/>
      <w:lvlJc w:val="left"/>
      <w:pPr>
        <w:ind w:left="720" w:hanging="360"/>
      </w:pPr>
    </w:lvl>
    <w:lvl w:ilvl="1" w:tplc="09C675B2">
      <w:start w:val="1"/>
      <w:numFmt w:val="lowerLetter"/>
      <w:lvlText w:val="%2."/>
      <w:lvlJc w:val="left"/>
      <w:pPr>
        <w:ind w:left="1440" w:hanging="360"/>
      </w:pPr>
    </w:lvl>
    <w:lvl w:ilvl="2" w:tplc="B498D436">
      <w:start w:val="1"/>
      <w:numFmt w:val="lowerRoman"/>
      <w:lvlText w:val="%3."/>
      <w:lvlJc w:val="right"/>
      <w:pPr>
        <w:ind w:left="2160" w:hanging="180"/>
      </w:pPr>
    </w:lvl>
    <w:lvl w:ilvl="3" w:tplc="B20C1C5E">
      <w:start w:val="1"/>
      <w:numFmt w:val="decimal"/>
      <w:lvlText w:val="%4."/>
      <w:lvlJc w:val="left"/>
      <w:pPr>
        <w:ind w:left="2880" w:hanging="360"/>
      </w:pPr>
    </w:lvl>
    <w:lvl w:ilvl="4" w:tplc="ADCE6118">
      <w:start w:val="1"/>
      <w:numFmt w:val="lowerLetter"/>
      <w:lvlText w:val="%5."/>
      <w:lvlJc w:val="left"/>
      <w:pPr>
        <w:ind w:left="3600" w:hanging="360"/>
      </w:pPr>
    </w:lvl>
    <w:lvl w:ilvl="5" w:tplc="67D4CF60">
      <w:start w:val="1"/>
      <w:numFmt w:val="lowerRoman"/>
      <w:lvlText w:val="%6."/>
      <w:lvlJc w:val="right"/>
      <w:pPr>
        <w:ind w:left="4320" w:hanging="180"/>
      </w:pPr>
    </w:lvl>
    <w:lvl w:ilvl="6" w:tplc="0B202F52">
      <w:start w:val="1"/>
      <w:numFmt w:val="decimal"/>
      <w:lvlText w:val="%7."/>
      <w:lvlJc w:val="left"/>
      <w:pPr>
        <w:ind w:left="5040" w:hanging="360"/>
      </w:pPr>
    </w:lvl>
    <w:lvl w:ilvl="7" w:tplc="CA163380">
      <w:start w:val="1"/>
      <w:numFmt w:val="lowerLetter"/>
      <w:lvlText w:val="%8."/>
      <w:lvlJc w:val="left"/>
      <w:pPr>
        <w:ind w:left="5760" w:hanging="360"/>
      </w:pPr>
    </w:lvl>
    <w:lvl w:ilvl="8" w:tplc="289076DC">
      <w:start w:val="1"/>
      <w:numFmt w:val="lowerRoman"/>
      <w:lvlText w:val="%9."/>
      <w:lvlJc w:val="right"/>
      <w:pPr>
        <w:ind w:left="6480" w:hanging="180"/>
      </w:pPr>
    </w:lvl>
  </w:abstractNum>
  <w:abstractNum w:abstractNumId="3" w15:restartNumberingAfterBreak="0">
    <w:nsid w:val="0D7F629E"/>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5E0159"/>
    <w:multiLevelType w:val="hybridMultilevel"/>
    <w:tmpl w:val="ABB6FC5A"/>
    <w:lvl w:ilvl="0" w:tplc="2C448F9A">
      <w:start w:val="12"/>
      <w:numFmt w:val="decimal"/>
      <w:lvlText w:val="%1."/>
      <w:lvlJc w:val="left"/>
      <w:pPr>
        <w:tabs>
          <w:tab w:val="num" w:pos="720"/>
        </w:tabs>
        <w:ind w:left="720" w:hanging="360"/>
      </w:pPr>
      <w:rPr>
        <w:rFonts w:eastAsia="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E3C09"/>
    <w:multiLevelType w:val="hybridMultilevel"/>
    <w:tmpl w:val="860E53DE"/>
    <w:lvl w:ilvl="0" w:tplc="E324823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D505AD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A4603"/>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891FF2"/>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E82DDA"/>
    <w:multiLevelType w:val="hybridMultilevel"/>
    <w:tmpl w:val="F99C96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281A61"/>
    <w:multiLevelType w:val="hybridMultilevel"/>
    <w:tmpl w:val="74FA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A6DC7"/>
    <w:multiLevelType w:val="hybridMultilevel"/>
    <w:tmpl w:val="94DA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D6C63"/>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CA20FC"/>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D84EAB"/>
    <w:multiLevelType w:val="hybridMultilevel"/>
    <w:tmpl w:val="D8CEF774"/>
    <w:lvl w:ilvl="0" w:tplc="5306921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F3BF1"/>
    <w:multiLevelType w:val="hybridMultilevel"/>
    <w:tmpl w:val="8E3CFB90"/>
    <w:lvl w:ilvl="0" w:tplc="0FA0C6C0">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7F55FC"/>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8A5F91"/>
    <w:multiLevelType w:val="hybridMultilevel"/>
    <w:tmpl w:val="F99C96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DD5A09"/>
    <w:multiLevelType w:val="hybridMultilevel"/>
    <w:tmpl w:val="B572843E"/>
    <w:lvl w:ilvl="0" w:tplc="8C8C817E">
      <w:start w:val="1"/>
      <w:numFmt w:val="decimal"/>
      <w:lvlText w:val="%1."/>
      <w:lvlJc w:val="left"/>
      <w:pPr>
        <w:ind w:left="360" w:hanging="360"/>
      </w:pPr>
      <w:rPr>
        <w:rFonts w:hint="default"/>
        <w:b/>
        <w:bCs/>
      </w:rPr>
    </w:lvl>
    <w:lvl w:ilvl="1" w:tplc="DD4076B4">
      <w:start w:val="1"/>
      <w:numFmt w:val="lowerLetter"/>
      <w:lvlText w:val="(%2)"/>
      <w:lvlJc w:val="left"/>
      <w:pPr>
        <w:ind w:left="1440" w:hanging="7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4F16C5A"/>
    <w:multiLevelType w:val="hybridMultilevel"/>
    <w:tmpl w:val="1B54E800"/>
    <w:lvl w:ilvl="0" w:tplc="F2C285D8">
      <w:start w:val="13"/>
      <w:numFmt w:val="bullet"/>
      <w:lvlText w:val="-"/>
      <w:lvlJc w:val="left"/>
      <w:pPr>
        <w:ind w:left="720" w:hanging="360"/>
      </w:pPr>
      <w:rPr>
        <w:rFonts w:ascii="Times New Roman" w:eastAsia="Times New Roman" w:hAnsi="Times New Roman"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AD6F92"/>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CF3030"/>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E6545F"/>
    <w:multiLevelType w:val="hybridMultilevel"/>
    <w:tmpl w:val="F99C96E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683200B9"/>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314DD9"/>
    <w:multiLevelType w:val="hybridMultilevel"/>
    <w:tmpl w:val="F99C96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D36F66"/>
    <w:multiLevelType w:val="hybridMultilevel"/>
    <w:tmpl w:val="F99C96E4"/>
    <w:lvl w:ilvl="0" w:tplc="0FA0C6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F452B9"/>
    <w:multiLevelType w:val="hybridMultilevel"/>
    <w:tmpl w:val="CFB4B16C"/>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610F14"/>
    <w:multiLevelType w:val="hybridMultilevel"/>
    <w:tmpl w:val="F99C96E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7CF05E2A"/>
    <w:multiLevelType w:val="hybridMultilevel"/>
    <w:tmpl w:val="D5082CDC"/>
    <w:lvl w:ilvl="0" w:tplc="740C5A8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909531119">
    <w:abstractNumId w:val="2"/>
  </w:num>
  <w:num w:numId="2" w16cid:durableId="2104759429">
    <w:abstractNumId w:val="4"/>
  </w:num>
  <w:num w:numId="3" w16cid:durableId="938295871">
    <w:abstractNumId w:val="24"/>
  </w:num>
  <w:num w:numId="4" w16cid:durableId="2038697329">
    <w:abstractNumId w:val="10"/>
  </w:num>
  <w:num w:numId="5" w16cid:durableId="948852831">
    <w:abstractNumId w:val="9"/>
  </w:num>
  <w:num w:numId="6" w16cid:durableId="1621036550">
    <w:abstractNumId w:val="5"/>
  </w:num>
  <w:num w:numId="7" w16cid:durableId="1861354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176880">
    <w:abstractNumId w:val="18"/>
  </w:num>
  <w:num w:numId="9" w16cid:durableId="575744423">
    <w:abstractNumId w:val="13"/>
  </w:num>
  <w:num w:numId="10" w16cid:durableId="870411276">
    <w:abstractNumId w:val="17"/>
  </w:num>
  <w:num w:numId="11" w16cid:durableId="1446928886">
    <w:abstractNumId w:val="0"/>
  </w:num>
  <w:num w:numId="12" w16cid:durableId="1956985776">
    <w:abstractNumId w:val="12"/>
  </w:num>
  <w:num w:numId="13" w16cid:durableId="538782096">
    <w:abstractNumId w:val="6"/>
  </w:num>
  <w:num w:numId="14" w16cid:durableId="1061291454">
    <w:abstractNumId w:val="1"/>
  </w:num>
  <w:num w:numId="15" w16cid:durableId="1904683172">
    <w:abstractNumId w:val="25"/>
  </w:num>
  <w:num w:numId="16" w16cid:durableId="1457602795">
    <w:abstractNumId w:val="7"/>
  </w:num>
  <w:num w:numId="17" w16cid:durableId="28335300">
    <w:abstractNumId w:val="14"/>
  </w:num>
  <w:num w:numId="18" w16cid:durableId="1479498949">
    <w:abstractNumId w:val="15"/>
  </w:num>
  <w:num w:numId="19" w16cid:durableId="545290286">
    <w:abstractNumId w:val="3"/>
  </w:num>
  <w:num w:numId="20" w16cid:durableId="487988100">
    <w:abstractNumId w:val="22"/>
  </w:num>
  <w:num w:numId="21" w16cid:durableId="457723388">
    <w:abstractNumId w:val="19"/>
  </w:num>
  <w:num w:numId="22" w16cid:durableId="1739941092">
    <w:abstractNumId w:val="11"/>
  </w:num>
  <w:num w:numId="23" w16cid:durableId="2027562909">
    <w:abstractNumId w:val="21"/>
  </w:num>
  <w:num w:numId="24" w16cid:durableId="696001519">
    <w:abstractNumId w:val="26"/>
  </w:num>
  <w:num w:numId="25" w16cid:durableId="1385061406">
    <w:abstractNumId w:val="23"/>
  </w:num>
  <w:num w:numId="26" w16cid:durableId="2075472969">
    <w:abstractNumId w:val="16"/>
  </w:num>
  <w:num w:numId="27" w16cid:durableId="925847465">
    <w:abstractNumId w:val="8"/>
  </w:num>
  <w:num w:numId="28" w16cid:durableId="13514903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A"/>
    <w:rsid w:val="00001191"/>
    <w:rsid w:val="00005EEF"/>
    <w:rsid w:val="00012D82"/>
    <w:rsid w:val="00013341"/>
    <w:rsid w:val="0001344A"/>
    <w:rsid w:val="00013EBA"/>
    <w:rsid w:val="000300B9"/>
    <w:rsid w:val="00031DAD"/>
    <w:rsid w:val="00033030"/>
    <w:rsid w:val="000453DA"/>
    <w:rsid w:val="00056074"/>
    <w:rsid w:val="00056930"/>
    <w:rsid w:val="00056F37"/>
    <w:rsid w:val="0005710F"/>
    <w:rsid w:val="00060A21"/>
    <w:rsid w:val="000638DD"/>
    <w:rsid w:val="0006506A"/>
    <w:rsid w:val="000652F7"/>
    <w:rsid w:val="000708B8"/>
    <w:rsid w:val="0007263A"/>
    <w:rsid w:val="00081800"/>
    <w:rsid w:val="00081885"/>
    <w:rsid w:val="00081FCD"/>
    <w:rsid w:val="00083C4D"/>
    <w:rsid w:val="00084827"/>
    <w:rsid w:val="00086D52"/>
    <w:rsid w:val="000871D6"/>
    <w:rsid w:val="00090CAD"/>
    <w:rsid w:val="00093928"/>
    <w:rsid w:val="000A0A64"/>
    <w:rsid w:val="000A61B2"/>
    <w:rsid w:val="000B5CD7"/>
    <w:rsid w:val="000C0277"/>
    <w:rsid w:val="000C1E25"/>
    <w:rsid w:val="000C4BE8"/>
    <w:rsid w:val="000C5F1A"/>
    <w:rsid w:val="000C615A"/>
    <w:rsid w:val="000D3103"/>
    <w:rsid w:val="000D4F60"/>
    <w:rsid w:val="000D6C9A"/>
    <w:rsid w:val="000D7997"/>
    <w:rsid w:val="000E6EE8"/>
    <w:rsid w:val="000F00F5"/>
    <w:rsid w:val="000F6BFE"/>
    <w:rsid w:val="0010020B"/>
    <w:rsid w:val="00103C9B"/>
    <w:rsid w:val="001137A3"/>
    <w:rsid w:val="001140A9"/>
    <w:rsid w:val="00115A38"/>
    <w:rsid w:val="00121851"/>
    <w:rsid w:val="0012444B"/>
    <w:rsid w:val="0012662E"/>
    <w:rsid w:val="00126830"/>
    <w:rsid w:val="001357A6"/>
    <w:rsid w:val="0014099D"/>
    <w:rsid w:val="001458D8"/>
    <w:rsid w:val="0015155A"/>
    <w:rsid w:val="00151BCE"/>
    <w:rsid w:val="001666C9"/>
    <w:rsid w:val="0017093C"/>
    <w:rsid w:val="0017368D"/>
    <w:rsid w:val="00177EB9"/>
    <w:rsid w:val="001816EC"/>
    <w:rsid w:val="001837AF"/>
    <w:rsid w:val="00191F85"/>
    <w:rsid w:val="001958FB"/>
    <w:rsid w:val="00195931"/>
    <w:rsid w:val="001A2DC2"/>
    <w:rsid w:val="001A440D"/>
    <w:rsid w:val="001A7D06"/>
    <w:rsid w:val="001B3E91"/>
    <w:rsid w:val="001C3648"/>
    <w:rsid w:val="001C3B13"/>
    <w:rsid w:val="001C50B1"/>
    <w:rsid w:val="001E2EAB"/>
    <w:rsid w:val="001E65AC"/>
    <w:rsid w:val="001E6EC2"/>
    <w:rsid w:val="001F0E3D"/>
    <w:rsid w:val="001F303E"/>
    <w:rsid w:val="001F5D2C"/>
    <w:rsid w:val="001F679C"/>
    <w:rsid w:val="00200D38"/>
    <w:rsid w:val="00200EB0"/>
    <w:rsid w:val="00203B40"/>
    <w:rsid w:val="00207E6E"/>
    <w:rsid w:val="00214082"/>
    <w:rsid w:val="00216713"/>
    <w:rsid w:val="00221AB8"/>
    <w:rsid w:val="00223E64"/>
    <w:rsid w:val="0023121C"/>
    <w:rsid w:val="00231767"/>
    <w:rsid w:val="0023258B"/>
    <w:rsid w:val="00235148"/>
    <w:rsid w:val="00241218"/>
    <w:rsid w:val="00247462"/>
    <w:rsid w:val="00251408"/>
    <w:rsid w:val="002520FD"/>
    <w:rsid w:val="0026277B"/>
    <w:rsid w:val="00266535"/>
    <w:rsid w:val="00271B18"/>
    <w:rsid w:val="00273C59"/>
    <w:rsid w:val="0027FA5E"/>
    <w:rsid w:val="002851D5"/>
    <w:rsid w:val="0029338C"/>
    <w:rsid w:val="002934E7"/>
    <w:rsid w:val="002A2DD0"/>
    <w:rsid w:val="002A3D17"/>
    <w:rsid w:val="002A6F3A"/>
    <w:rsid w:val="002A7349"/>
    <w:rsid w:val="002B2FDD"/>
    <w:rsid w:val="002C1381"/>
    <w:rsid w:val="002C4CC5"/>
    <w:rsid w:val="002D2EBC"/>
    <w:rsid w:val="002D32FC"/>
    <w:rsid w:val="002D7686"/>
    <w:rsid w:val="002E5093"/>
    <w:rsid w:val="002E6FAD"/>
    <w:rsid w:val="002F0D5D"/>
    <w:rsid w:val="002F2562"/>
    <w:rsid w:val="002F37DC"/>
    <w:rsid w:val="002F5129"/>
    <w:rsid w:val="00300252"/>
    <w:rsid w:val="003041AF"/>
    <w:rsid w:val="00305981"/>
    <w:rsid w:val="00316C47"/>
    <w:rsid w:val="00317DFE"/>
    <w:rsid w:val="003213D4"/>
    <w:rsid w:val="003214CC"/>
    <w:rsid w:val="00321E78"/>
    <w:rsid w:val="00323420"/>
    <w:rsid w:val="00332187"/>
    <w:rsid w:val="00334550"/>
    <w:rsid w:val="00341CBC"/>
    <w:rsid w:val="00343897"/>
    <w:rsid w:val="003569CC"/>
    <w:rsid w:val="003647FE"/>
    <w:rsid w:val="003725F5"/>
    <w:rsid w:val="003761B6"/>
    <w:rsid w:val="00387279"/>
    <w:rsid w:val="0039092E"/>
    <w:rsid w:val="00391A52"/>
    <w:rsid w:val="00393A4B"/>
    <w:rsid w:val="00394E2D"/>
    <w:rsid w:val="003A0417"/>
    <w:rsid w:val="003A2C3B"/>
    <w:rsid w:val="003A71BF"/>
    <w:rsid w:val="003B012F"/>
    <w:rsid w:val="003C0188"/>
    <w:rsid w:val="003C1483"/>
    <w:rsid w:val="003C2238"/>
    <w:rsid w:val="003C2BDB"/>
    <w:rsid w:val="003C6065"/>
    <w:rsid w:val="003C6ED8"/>
    <w:rsid w:val="003D0323"/>
    <w:rsid w:val="003D057E"/>
    <w:rsid w:val="003D2A64"/>
    <w:rsid w:val="003D489D"/>
    <w:rsid w:val="003D4DC0"/>
    <w:rsid w:val="003D61BE"/>
    <w:rsid w:val="003D7150"/>
    <w:rsid w:val="003E0517"/>
    <w:rsid w:val="003E5256"/>
    <w:rsid w:val="003F3B25"/>
    <w:rsid w:val="003F438E"/>
    <w:rsid w:val="00402250"/>
    <w:rsid w:val="00404B3F"/>
    <w:rsid w:val="0040691F"/>
    <w:rsid w:val="00415239"/>
    <w:rsid w:val="004163B8"/>
    <w:rsid w:val="00421EC0"/>
    <w:rsid w:val="004223AD"/>
    <w:rsid w:val="0042360D"/>
    <w:rsid w:val="004276DC"/>
    <w:rsid w:val="00427878"/>
    <w:rsid w:val="0043091C"/>
    <w:rsid w:val="00434BC7"/>
    <w:rsid w:val="00444F2D"/>
    <w:rsid w:val="004455F8"/>
    <w:rsid w:val="004457F8"/>
    <w:rsid w:val="004460F4"/>
    <w:rsid w:val="00447836"/>
    <w:rsid w:val="0045397C"/>
    <w:rsid w:val="00456F5A"/>
    <w:rsid w:val="00457895"/>
    <w:rsid w:val="0046621B"/>
    <w:rsid w:val="00466C04"/>
    <w:rsid w:val="00476330"/>
    <w:rsid w:val="00477388"/>
    <w:rsid w:val="0048065D"/>
    <w:rsid w:val="00482838"/>
    <w:rsid w:val="00485759"/>
    <w:rsid w:val="0049701A"/>
    <w:rsid w:val="004A108C"/>
    <w:rsid w:val="004B1726"/>
    <w:rsid w:val="004B2E11"/>
    <w:rsid w:val="004B4C72"/>
    <w:rsid w:val="004B622B"/>
    <w:rsid w:val="004C0B9F"/>
    <w:rsid w:val="004C0D9F"/>
    <w:rsid w:val="004C48BE"/>
    <w:rsid w:val="004D0B49"/>
    <w:rsid w:val="004D16FC"/>
    <w:rsid w:val="004D5D91"/>
    <w:rsid w:val="004E7354"/>
    <w:rsid w:val="004F0AD2"/>
    <w:rsid w:val="004F2FFF"/>
    <w:rsid w:val="004F4708"/>
    <w:rsid w:val="004F49A4"/>
    <w:rsid w:val="0050063A"/>
    <w:rsid w:val="00507086"/>
    <w:rsid w:val="00510C89"/>
    <w:rsid w:val="00513556"/>
    <w:rsid w:val="005243D3"/>
    <w:rsid w:val="005246AE"/>
    <w:rsid w:val="0052640E"/>
    <w:rsid w:val="00540E7E"/>
    <w:rsid w:val="00543D83"/>
    <w:rsid w:val="0057433B"/>
    <w:rsid w:val="0057560F"/>
    <w:rsid w:val="005772A6"/>
    <w:rsid w:val="00580C57"/>
    <w:rsid w:val="005811F7"/>
    <w:rsid w:val="00583408"/>
    <w:rsid w:val="005843FD"/>
    <w:rsid w:val="0058741F"/>
    <w:rsid w:val="00590068"/>
    <w:rsid w:val="00595B73"/>
    <w:rsid w:val="00596517"/>
    <w:rsid w:val="005970C5"/>
    <w:rsid w:val="005A1D12"/>
    <w:rsid w:val="005A1FF0"/>
    <w:rsid w:val="005A27F7"/>
    <w:rsid w:val="005A2CDD"/>
    <w:rsid w:val="005A3D38"/>
    <w:rsid w:val="005A4D43"/>
    <w:rsid w:val="005B2F71"/>
    <w:rsid w:val="005B5105"/>
    <w:rsid w:val="005C0EFF"/>
    <w:rsid w:val="005C5627"/>
    <w:rsid w:val="005C72DA"/>
    <w:rsid w:val="005C7550"/>
    <w:rsid w:val="005D05E4"/>
    <w:rsid w:val="005D4C10"/>
    <w:rsid w:val="005D4F50"/>
    <w:rsid w:val="005D6DBE"/>
    <w:rsid w:val="005D7052"/>
    <w:rsid w:val="005E184C"/>
    <w:rsid w:val="005E357B"/>
    <w:rsid w:val="005F3C03"/>
    <w:rsid w:val="005F7554"/>
    <w:rsid w:val="00603A61"/>
    <w:rsid w:val="00604DC8"/>
    <w:rsid w:val="006204C0"/>
    <w:rsid w:val="006478A2"/>
    <w:rsid w:val="006478B3"/>
    <w:rsid w:val="00655487"/>
    <w:rsid w:val="006575AA"/>
    <w:rsid w:val="00665A64"/>
    <w:rsid w:val="00666329"/>
    <w:rsid w:val="00671C3B"/>
    <w:rsid w:val="00676715"/>
    <w:rsid w:val="0067723A"/>
    <w:rsid w:val="006778D1"/>
    <w:rsid w:val="00680083"/>
    <w:rsid w:val="00687DFA"/>
    <w:rsid w:val="00692E2C"/>
    <w:rsid w:val="00694F8C"/>
    <w:rsid w:val="00696207"/>
    <w:rsid w:val="006963E4"/>
    <w:rsid w:val="00697ECB"/>
    <w:rsid w:val="006A2625"/>
    <w:rsid w:val="006A5EBE"/>
    <w:rsid w:val="006A70D9"/>
    <w:rsid w:val="006B0D9A"/>
    <w:rsid w:val="006B240C"/>
    <w:rsid w:val="006B37B1"/>
    <w:rsid w:val="006B3BDC"/>
    <w:rsid w:val="006B6302"/>
    <w:rsid w:val="006D30D9"/>
    <w:rsid w:val="006E0F73"/>
    <w:rsid w:val="006F537E"/>
    <w:rsid w:val="006F6820"/>
    <w:rsid w:val="006F7BE9"/>
    <w:rsid w:val="007008B4"/>
    <w:rsid w:val="00700E95"/>
    <w:rsid w:val="00701AF6"/>
    <w:rsid w:val="00710AD3"/>
    <w:rsid w:val="00712933"/>
    <w:rsid w:val="00714EF9"/>
    <w:rsid w:val="00716134"/>
    <w:rsid w:val="0071750D"/>
    <w:rsid w:val="00717E4C"/>
    <w:rsid w:val="00721BA0"/>
    <w:rsid w:val="007267B8"/>
    <w:rsid w:val="007310AE"/>
    <w:rsid w:val="007335D6"/>
    <w:rsid w:val="007339B3"/>
    <w:rsid w:val="00734253"/>
    <w:rsid w:val="007354EA"/>
    <w:rsid w:val="007400AA"/>
    <w:rsid w:val="00744C3E"/>
    <w:rsid w:val="00744D0B"/>
    <w:rsid w:val="00746ECA"/>
    <w:rsid w:val="007476E6"/>
    <w:rsid w:val="00747B93"/>
    <w:rsid w:val="00750B04"/>
    <w:rsid w:val="00761D32"/>
    <w:rsid w:val="007676C4"/>
    <w:rsid w:val="00771EE3"/>
    <w:rsid w:val="00772CDF"/>
    <w:rsid w:val="0077302B"/>
    <w:rsid w:val="00774655"/>
    <w:rsid w:val="00776812"/>
    <w:rsid w:val="0077768D"/>
    <w:rsid w:val="007853A9"/>
    <w:rsid w:val="00790C0F"/>
    <w:rsid w:val="00791638"/>
    <w:rsid w:val="007958CA"/>
    <w:rsid w:val="007979F5"/>
    <w:rsid w:val="007A1DCD"/>
    <w:rsid w:val="007A2080"/>
    <w:rsid w:val="007B2396"/>
    <w:rsid w:val="007B5475"/>
    <w:rsid w:val="007B7FBD"/>
    <w:rsid w:val="007D2BBC"/>
    <w:rsid w:val="007D76A9"/>
    <w:rsid w:val="007E29AF"/>
    <w:rsid w:val="007F1D4F"/>
    <w:rsid w:val="007F2DBD"/>
    <w:rsid w:val="007F48DF"/>
    <w:rsid w:val="00800DBC"/>
    <w:rsid w:val="008049FE"/>
    <w:rsid w:val="0080544D"/>
    <w:rsid w:val="00806598"/>
    <w:rsid w:val="00806ED8"/>
    <w:rsid w:val="00812A72"/>
    <w:rsid w:val="00812F64"/>
    <w:rsid w:val="008151F1"/>
    <w:rsid w:val="008243BE"/>
    <w:rsid w:val="00825181"/>
    <w:rsid w:val="008329FA"/>
    <w:rsid w:val="008349C2"/>
    <w:rsid w:val="008378F2"/>
    <w:rsid w:val="0084214E"/>
    <w:rsid w:val="00844E28"/>
    <w:rsid w:val="0086292E"/>
    <w:rsid w:val="00866C80"/>
    <w:rsid w:val="00867326"/>
    <w:rsid w:val="00867398"/>
    <w:rsid w:val="00870AE2"/>
    <w:rsid w:val="0087347C"/>
    <w:rsid w:val="00876186"/>
    <w:rsid w:val="0087708F"/>
    <w:rsid w:val="00882458"/>
    <w:rsid w:val="008828A6"/>
    <w:rsid w:val="0089376C"/>
    <w:rsid w:val="008A3283"/>
    <w:rsid w:val="008A6E63"/>
    <w:rsid w:val="008B68CE"/>
    <w:rsid w:val="008C2880"/>
    <w:rsid w:val="008C7B46"/>
    <w:rsid w:val="008D7418"/>
    <w:rsid w:val="008E14BF"/>
    <w:rsid w:val="008F0BCB"/>
    <w:rsid w:val="008F0CFC"/>
    <w:rsid w:val="008F2A1A"/>
    <w:rsid w:val="008F43F4"/>
    <w:rsid w:val="008F6830"/>
    <w:rsid w:val="0090014B"/>
    <w:rsid w:val="00901746"/>
    <w:rsid w:val="00903D5A"/>
    <w:rsid w:val="009113A8"/>
    <w:rsid w:val="00913A3D"/>
    <w:rsid w:val="00924145"/>
    <w:rsid w:val="00925D34"/>
    <w:rsid w:val="0093078A"/>
    <w:rsid w:val="00935077"/>
    <w:rsid w:val="00935E65"/>
    <w:rsid w:val="00936C14"/>
    <w:rsid w:val="0093E339"/>
    <w:rsid w:val="009535CF"/>
    <w:rsid w:val="009535F9"/>
    <w:rsid w:val="0095724F"/>
    <w:rsid w:val="00967338"/>
    <w:rsid w:val="0097014B"/>
    <w:rsid w:val="00971DD8"/>
    <w:rsid w:val="00973E25"/>
    <w:rsid w:val="0097574E"/>
    <w:rsid w:val="00976E44"/>
    <w:rsid w:val="0098067A"/>
    <w:rsid w:val="00980EE6"/>
    <w:rsid w:val="00982BFE"/>
    <w:rsid w:val="00982CE0"/>
    <w:rsid w:val="009846BB"/>
    <w:rsid w:val="00990C40"/>
    <w:rsid w:val="009924B9"/>
    <w:rsid w:val="00995319"/>
    <w:rsid w:val="00995A42"/>
    <w:rsid w:val="009A7453"/>
    <w:rsid w:val="009B1803"/>
    <w:rsid w:val="009B2EA1"/>
    <w:rsid w:val="009C7D9F"/>
    <w:rsid w:val="009D1AB2"/>
    <w:rsid w:val="009D2C9A"/>
    <w:rsid w:val="009D42DA"/>
    <w:rsid w:val="009D46F9"/>
    <w:rsid w:val="009D5C4B"/>
    <w:rsid w:val="009E5D50"/>
    <w:rsid w:val="009E669E"/>
    <w:rsid w:val="009E791C"/>
    <w:rsid w:val="009F4897"/>
    <w:rsid w:val="00A00AC9"/>
    <w:rsid w:val="00A04C0E"/>
    <w:rsid w:val="00A10C04"/>
    <w:rsid w:val="00A21344"/>
    <w:rsid w:val="00A244E2"/>
    <w:rsid w:val="00A245A1"/>
    <w:rsid w:val="00A26A5E"/>
    <w:rsid w:val="00A32451"/>
    <w:rsid w:val="00A36D13"/>
    <w:rsid w:val="00A43821"/>
    <w:rsid w:val="00A72DC4"/>
    <w:rsid w:val="00A73F1D"/>
    <w:rsid w:val="00A75365"/>
    <w:rsid w:val="00A82B7A"/>
    <w:rsid w:val="00A84592"/>
    <w:rsid w:val="00A86365"/>
    <w:rsid w:val="00A87DF9"/>
    <w:rsid w:val="00A934F1"/>
    <w:rsid w:val="00A95FBA"/>
    <w:rsid w:val="00AC27AF"/>
    <w:rsid w:val="00AC3D98"/>
    <w:rsid w:val="00AC4B0B"/>
    <w:rsid w:val="00AC507D"/>
    <w:rsid w:val="00AC7B40"/>
    <w:rsid w:val="00AD0963"/>
    <w:rsid w:val="00AD273A"/>
    <w:rsid w:val="00AE1A68"/>
    <w:rsid w:val="00AE210A"/>
    <w:rsid w:val="00AE233C"/>
    <w:rsid w:val="00B030D1"/>
    <w:rsid w:val="00B040B6"/>
    <w:rsid w:val="00B13D97"/>
    <w:rsid w:val="00B261CA"/>
    <w:rsid w:val="00B26795"/>
    <w:rsid w:val="00B31F2B"/>
    <w:rsid w:val="00B32631"/>
    <w:rsid w:val="00B341B6"/>
    <w:rsid w:val="00B369FE"/>
    <w:rsid w:val="00B379AA"/>
    <w:rsid w:val="00B404ED"/>
    <w:rsid w:val="00B431C9"/>
    <w:rsid w:val="00B44C2B"/>
    <w:rsid w:val="00B50665"/>
    <w:rsid w:val="00B51B7E"/>
    <w:rsid w:val="00B56C55"/>
    <w:rsid w:val="00B57C6E"/>
    <w:rsid w:val="00B7250C"/>
    <w:rsid w:val="00B760F9"/>
    <w:rsid w:val="00B76E8A"/>
    <w:rsid w:val="00B83B25"/>
    <w:rsid w:val="00B84DE0"/>
    <w:rsid w:val="00B86B2F"/>
    <w:rsid w:val="00B90152"/>
    <w:rsid w:val="00B944B6"/>
    <w:rsid w:val="00B965D9"/>
    <w:rsid w:val="00BA490F"/>
    <w:rsid w:val="00BA6CC7"/>
    <w:rsid w:val="00BB1499"/>
    <w:rsid w:val="00BB302E"/>
    <w:rsid w:val="00BB4898"/>
    <w:rsid w:val="00BB6F44"/>
    <w:rsid w:val="00BC7E07"/>
    <w:rsid w:val="00BE11F1"/>
    <w:rsid w:val="00BE49B7"/>
    <w:rsid w:val="00BE4C33"/>
    <w:rsid w:val="00BF25A7"/>
    <w:rsid w:val="00C00FD7"/>
    <w:rsid w:val="00C405D3"/>
    <w:rsid w:val="00C47BB6"/>
    <w:rsid w:val="00C53709"/>
    <w:rsid w:val="00C57453"/>
    <w:rsid w:val="00C61599"/>
    <w:rsid w:val="00C63B40"/>
    <w:rsid w:val="00C64AD3"/>
    <w:rsid w:val="00C64B16"/>
    <w:rsid w:val="00C67C22"/>
    <w:rsid w:val="00C76091"/>
    <w:rsid w:val="00C77EE9"/>
    <w:rsid w:val="00C83635"/>
    <w:rsid w:val="00C964ED"/>
    <w:rsid w:val="00CA2BE6"/>
    <w:rsid w:val="00CA54A2"/>
    <w:rsid w:val="00CA6360"/>
    <w:rsid w:val="00CA7221"/>
    <w:rsid w:val="00CB036A"/>
    <w:rsid w:val="00CB1B54"/>
    <w:rsid w:val="00CB6307"/>
    <w:rsid w:val="00CC268B"/>
    <w:rsid w:val="00CC4561"/>
    <w:rsid w:val="00CD0CF3"/>
    <w:rsid w:val="00CD3011"/>
    <w:rsid w:val="00CD45A4"/>
    <w:rsid w:val="00CD5F73"/>
    <w:rsid w:val="00CD6747"/>
    <w:rsid w:val="00CE035F"/>
    <w:rsid w:val="00CE6BC3"/>
    <w:rsid w:val="00CF2457"/>
    <w:rsid w:val="00CF333B"/>
    <w:rsid w:val="00CF5164"/>
    <w:rsid w:val="00D01BB2"/>
    <w:rsid w:val="00D03E1B"/>
    <w:rsid w:val="00D0759F"/>
    <w:rsid w:val="00D0791E"/>
    <w:rsid w:val="00D12619"/>
    <w:rsid w:val="00D17304"/>
    <w:rsid w:val="00D21C5E"/>
    <w:rsid w:val="00D2483D"/>
    <w:rsid w:val="00D25354"/>
    <w:rsid w:val="00D30749"/>
    <w:rsid w:val="00D4165D"/>
    <w:rsid w:val="00D41D86"/>
    <w:rsid w:val="00D50860"/>
    <w:rsid w:val="00D513F6"/>
    <w:rsid w:val="00D622CA"/>
    <w:rsid w:val="00D7785A"/>
    <w:rsid w:val="00D801E7"/>
    <w:rsid w:val="00D84F16"/>
    <w:rsid w:val="00DA1360"/>
    <w:rsid w:val="00DA71DC"/>
    <w:rsid w:val="00DA7BA9"/>
    <w:rsid w:val="00DB5A8B"/>
    <w:rsid w:val="00DC2BB5"/>
    <w:rsid w:val="00DC2DDE"/>
    <w:rsid w:val="00DC69D5"/>
    <w:rsid w:val="00DE1067"/>
    <w:rsid w:val="00DE1C3B"/>
    <w:rsid w:val="00DE2D73"/>
    <w:rsid w:val="00DE45A4"/>
    <w:rsid w:val="00DF284D"/>
    <w:rsid w:val="00DF28F2"/>
    <w:rsid w:val="00E0334E"/>
    <w:rsid w:val="00E05FDF"/>
    <w:rsid w:val="00E11E59"/>
    <w:rsid w:val="00E202AE"/>
    <w:rsid w:val="00E2224F"/>
    <w:rsid w:val="00E2684F"/>
    <w:rsid w:val="00E26D1B"/>
    <w:rsid w:val="00E26EFD"/>
    <w:rsid w:val="00E308FA"/>
    <w:rsid w:val="00E338E8"/>
    <w:rsid w:val="00E371C0"/>
    <w:rsid w:val="00E45D08"/>
    <w:rsid w:val="00E47649"/>
    <w:rsid w:val="00E50B6B"/>
    <w:rsid w:val="00E617A2"/>
    <w:rsid w:val="00E6267F"/>
    <w:rsid w:val="00E6621B"/>
    <w:rsid w:val="00E73E43"/>
    <w:rsid w:val="00E74B09"/>
    <w:rsid w:val="00E75DB5"/>
    <w:rsid w:val="00E761DE"/>
    <w:rsid w:val="00E766B8"/>
    <w:rsid w:val="00E85EC5"/>
    <w:rsid w:val="00E966F3"/>
    <w:rsid w:val="00EA5395"/>
    <w:rsid w:val="00EA636D"/>
    <w:rsid w:val="00EB1393"/>
    <w:rsid w:val="00EB3328"/>
    <w:rsid w:val="00EB5F92"/>
    <w:rsid w:val="00EC0A7F"/>
    <w:rsid w:val="00EC32A3"/>
    <w:rsid w:val="00EC3CEC"/>
    <w:rsid w:val="00ED00CA"/>
    <w:rsid w:val="00ED2071"/>
    <w:rsid w:val="00ED525E"/>
    <w:rsid w:val="00EE1B3D"/>
    <w:rsid w:val="00EE2922"/>
    <w:rsid w:val="00EE4A06"/>
    <w:rsid w:val="00EF2DF6"/>
    <w:rsid w:val="00EF39CB"/>
    <w:rsid w:val="00EF506B"/>
    <w:rsid w:val="00F0488E"/>
    <w:rsid w:val="00F126D6"/>
    <w:rsid w:val="00F14312"/>
    <w:rsid w:val="00F23188"/>
    <w:rsid w:val="00F25FB3"/>
    <w:rsid w:val="00F27617"/>
    <w:rsid w:val="00F30750"/>
    <w:rsid w:val="00F30E80"/>
    <w:rsid w:val="00F32042"/>
    <w:rsid w:val="00F3442E"/>
    <w:rsid w:val="00F348AC"/>
    <w:rsid w:val="00F37C94"/>
    <w:rsid w:val="00F46F00"/>
    <w:rsid w:val="00F562D6"/>
    <w:rsid w:val="00F6097F"/>
    <w:rsid w:val="00F62FAB"/>
    <w:rsid w:val="00F638DE"/>
    <w:rsid w:val="00F6449D"/>
    <w:rsid w:val="00F65572"/>
    <w:rsid w:val="00F71795"/>
    <w:rsid w:val="00F76084"/>
    <w:rsid w:val="00F871F7"/>
    <w:rsid w:val="00F90088"/>
    <w:rsid w:val="00F91E42"/>
    <w:rsid w:val="00F92C79"/>
    <w:rsid w:val="00F9307F"/>
    <w:rsid w:val="00F96387"/>
    <w:rsid w:val="00F96C44"/>
    <w:rsid w:val="00FA2396"/>
    <w:rsid w:val="00FB00F8"/>
    <w:rsid w:val="00FB4FD8"/>
    <w:rsid w:val="00FC086D"/>
    <w:rsid w:val="00FC14FE"/>
    <w:rsid w:val="00FC3069"/>
    <w:rsid w:val="00FC35B3"/>
    <w:rsid w:val="00FC393D"/>
    <w:rsid w:val="00FC5632"/>
    <w:rsid w:val="00FC6102"/>
    <w:rsid w:val="00FD0A4A"/>
    <w:rsid w:val="00FD2B32"/>
    <w:rsid w:val="00FE3A90"/>
    <w:rsid w:val="00FF0455"/>
    <w:rsid w:val="00FF0630"/>
    <w:rsid w:val="00FF2A7B"/>
    <w:rsid w:val="00FF3756"/>
    <w:rsid w:val="00FFB216"/>
    <w:rsid w:val="011A47A2"/>
    <w:rsid w:val="0150AA99"/>
    <w:rsid w:val="0166A689"/>
    <w:rsid w:val="0174BCEE"/>
    <w:rsid w:val="019F9017"/>
    <w:rsid w:val="01BB3B62"/>
    <w:rsid w:val="020E9678"/>
    <w:rsid w:val="021C7BF9"/>
    <w:rsid w:val="0229132D"/>
    <w:rsid w:val="023D2D72"/>
    <w:rsid w:val="025C009E"/>
    <w:rsid w:val="029E612F"/>
    <w:rsid w:val="02E085AC"/>
    <w:rsid w:val="02FE0B45"/>
    <w:rsid w:val="030CE216"/>
    <w:rsid w:val="034B5F08"/>
    <w:rsid w:val="03ED718C"/>
    <w:rsid w:val="040764AA"/>
    <w:rsid w:val="04616763"/>
    <w:rsid w:val="04EA35AF"/>
    <w:rsid w:val="059F3AAB"/>
    <w:rsid w:val="05A94127"/>
    <w:rsid w:val="05D9BF6A"/>
    <w:rsid w:val="06254BEA"/>
    <w:rsid w:val="06592524"/>
    <w:rsid w:val="065B77D9"/>
    <w:rsid w:val="06648118"/>
    <w:rsid w:val="06664AE7"/>
    <w:rsid w:val="069C12AD"/>
    <w:rsid w:val="06B93D5B"/>
    <w:rsid w:val="06DC6460"/>
    <w:rsid w:val="07CBD0DE"/>
    <w:rsid w:val="080C23E0"/>
    <w:rsid w:val="089938AE"/>
    <w:rsid w:val="08E2B096"/>
    <w:rsid w:val="08EBCAB4"/>
    <w:rsid w:val="0945CE62"/>
    <w:rsid w:val="098DD4BF"/>
    <w:rsid w:val="09F4888B"/>
    <w:rsid w:val="0A6756B0"/>
    <w:rsid w:val="0AA4ADEC"/>
    <w:rsid w:val="0B25F44A"/>
    <w:rsid w:val="0B8526BA"/>
    <w:rsid w:val="0BD3A06D"/>
    <w:rsid w:val="0BDA153E"/>
    <w:rsid w:val="0C0C5688"/>
    <w:rsid w:val="0C361AE1"/>
    <w:rsid w:val="0C5D054D"/>
    <w:rsid w:val="0CB694A1"/>
    <w:rsid w:val="0CF79339"/>
    <w:rsid w:val="0D0523AD"/>
    <w:rsid w:val="0D339ABF"/>
    <w:rsid w:val="0DB2C179"/>
    <w:rsid w:val="0DB47D17"/>
    <w:rsid w:val="0DC4FB42"/>
    <w:rsid w:val="0E96C482"/>
    <w:rsid w:val="0EEB44AE"/>
    <w:rsid w:val="0EFFCF12"/>
    <w:rsid w:val="0F122665"/>
    <w:rsid w:val="0F35384C"/>
    <w:rsid w:val="0F487B34"/>
    <w:rsid w:val="0F957898"/>
    <w:rsid w:val="101D5141"/>
    <w:rsid w:val="1068A92A"/>
    <w:rsid w:val="10777844"/>
    <w:rsid w:val="10B84DFB"/>
    <w:rsid w:val="10F76385"/>
    <w:rsid w:val="11038324"/>
    <w:rsid w:val="1124CA30"/>
    <w:rsid w:val="11373DF0"/>
    <w:rsid w:val="113D1570"/>
    <w:rsid w:val="113F73DB"/>
    <w:rsid w:val="11F7A834"/>
    <w:rsid w:val="121B7212"/>
    <w:rsid w:val="122B0039"/>
    <w:rsid w:val="1316D650"/>
    <w:rsid w:val="1389B49F"/>
    <w:rsid w:val="1406E381"/>
    <w:rsid w:val="1482B9B1"/>
    <w:rsid w:val="14A2AD48"/>
    <w:rsid w:val="14B6A779"/>
    <w:rsid w:val="14E0967E"/>
    <w:rsid w:val="150DD28C"/>
    <w:rsid w:val="1558C09A"/>
    <w:rsid w:val="15643970"/>
    <w:rsid w:val="15A2E18D"/>
    <w:rsid w:val="15DB4F11"/>
    <w:rsid w:val="1602BC0B"/>
    <w:rsid w:val="161BDE40"/>
    <w:rsid w:val="168059B9"/>
    <w:rsid w:val="16843021"/>
    <w:rsid w:val="1695D4EC"/>
    <w:rsid w:val="16D8CE10"/>
    <w:rsid w:val="173BA126"/>
    <w:rsid w:val="173EB1EE"/>
    <w:rsid w:val="175D90EF"/>
    <w:rsid w:val="1787FA42"/>
    <w:rsid w:val="18749E71"/>
    <w:rsid w:val="18ABD63B"/>
    <w:rsid w:val="18D0373E"/>
    <w:rsid w:val="18D11BAA"/>
    <w:rsid w:val="18D7DA06"/>
    <w:rsid w:val="18DCA261"/>
    <w:rsid w:val="1909E6EA"/>
    <w:rsid w:val="191D953C"/>
    <w:rsid w:val="1924E5D4"/>
    <w:rsid w:val="198A189C"/>
    <w:rsid w:val="19A8154D"/>
    <w:rsid w:val="1A0FFCA0"/>
    <w:rsid w:val="1A106ED2"/>
    <w:rsid w:val="1A16CD66"/>
    <w:rsid w:val="1A7DA40F"/>
    <w:rsid w:val="1A8AB475"/>
    <w:rsid w:val="1A94EED5"/>
    <w:rsid w:val="1AA0EBDD"/>
    <w:rsid w:val="1B30AB9C"/>
    <w:rsid w:val="1B8E2F0D"/>
    <w:rsid w:val="1BC7189B"/>
    <w:rsid w:val="1C03D8D9"/>
    <w:rsid w:val="1C0E9C35"/>
    <w:rsid w:val="1C1632FB"/>
    <w:rsid w:val="1C3F2E59"/>
    <w:rsid w:val="1C430306"/>
    <w:rsid w:val="1C5DF029"/>
    <w:rsid w:val="1C65027D"/>
    <w:rsid w:val="1CB47402"/>
    <w:rsid w:val="1CC1B95E"/>
    <w:rsid w:val="1D382785"/>
    <w:rsid w:val="1D50F483"/>
    <w:rsid w:val="1DB255A0"/>
    <w:rsid w:val="1E27891A"/>
    <w:rsid w:val="1E6E21F5"/>
    <w:rsid w:val="1E956924"/>
    <w:rsid w:val="1ECAB798"/>
    <w:rsid w:val="1F1434BD"/>
    <w:rsid w:val="1F920A9D"/>
    <w:rsid w:val="1FA71935"/>
    <w:rsid w:val="1FC2F025"/>
    <w:rsid w:val="20A63E8E"/>
    <w:rsid w:val="21EE5070"/>
    <w:rsid w:val="22161532"/>
    <w:rsid w:val="22411A97"/>
    <w:rsid w:val="224A0F8B"/>
    <w:rsid w:val="22555C76"/>
    <w:rsid w:val="22587BE2"/>
    <w:rsid w:val="227CA2A4"/>
    <w:rsid w:val="23028555"/>
    <w:rsid w:val="2398249A"/>
    <w:rsid w:val="239ABA24"/>
    <w:rsid w:val="23F065DC"/>
    <w:rsid w:val="23F968D0"/>
    <w:rsid w:val="246544A0"/>
    <w:rsid w:val="246700BD"/>
    <w:rsid w:val="249CAA7C"/>
    <w:rsid w:val="24C7A70E"/>
    <w:rsid w:val="24FB495F"/>
    <w:rsid w:val="252E20F7"/>
    <w:rsid w:val="256FAC96"/>
    <w:rsid w:val="2600C596"/>
    <w:rsid w:val="2663EEB5"/>
    <w:rsid w:val="2681A689"/>
    <w:rsid w:val="26B26567"/>
    <w:rsid w:val="26ED0CE5"/>
    <w:rsid w:val="26F05D38"/>
    <w:rsid w:val="275DEBCF"/>
    <w:rsid w:val="2770BDDF"/>
    <w:rsid w:val="27729E22"/>
    <w:rsid w:val="27FFFF7E"/>
    <w:rsid w:val="28F46C96"/>
    <w:rsid w:val="29071B8B"/>
    <w:rsid w:val="29269A36"/>
    <w:rsid w:val="296094EA"/>
    <w:rsid w:val="296886F7"/>
    <w:rsid w:val="2A1127C0"/>
    <w:rsid w:val="2A5B2448"/>
    <w:rsid w:val="2A70E168"/>
    <w:rsid w:val="2A9D4F89"/>
    <w:rsid w:val="2AA56953"/>
    <w:rsid w:val="2AC895BA"/>
    <w:rsid w:val="2AC94354"/>
    <w:rsid w:val="2B099507"/>
    <w:rsid w:val="2B10B8A0"/>
    <w:rsid w:val="2B410248"/>
    <w:rsid w:val="2B4C8025"/>
    <w:rsid w:val="2B70937E"/>
    <w:rsid w:val="2BA1059E"/>
    <w:rsid w:val="2BDA45E3"/>
    <w:rsid w:val="2BE2EDFD"/>
    <w:rsid w:val="2C074365"/>
    <w:rsid w:val="2C097F4B"/>
    <w:rsid w:val="2CC2A04A"/>
    <w:rsid w:val="2CD266D8"/>
    <w:rsid w:val="2D2C0EFA"/>
    <w:rsid w:val="2D3AF9F2"/>
    <w:rsid w:val="2D6AAEF7"/>
    <w:rsid w:val="2D6C1077"/>
    <w:rsid w:val="2DA6FEF9"/>
    <w:rsid w:val="2DB02B50"/>
    <w:rsid w:val="2DF3EEC6"/>
    <w:rsid w:val="2E0246F6"/>
    <w:rsid w:val="2E38CDF4"/>
    <w:rsid w:val="2E76F78E"/>
    <w:rsid w:val="2EBF573B"/>
    <w:rsid w:val="2EC5D4E1"/>
    <w:rsid w:val="2F067F58"/>
    <w:rsid w:val="2F22A982"/>
    <w:rsid w:val="2F541BCC"/>
    <w:rsid w:val="2F90F66A"/>
    <w:rsid w:val="2FE827CB"/>
    <w:rsid w:val="30214FF9"/>
    <w:rsid w:val="3047D269"/>
    <w:rsid w:val="3069829F"/>
    <w:rsid w:val="30A27DBA"/>
    <w:rsid w:val="30E098A7"/>
    <w:rsid w:val="30EA1880"/>
    <w:rsid w:val="31A2FAA4"/>
    <w:rsid w:val="31BD205A"/>
    <w:rsid w:val="31C8085C"/>
    <w:rsid w:val="328688FA"/>
    <w:rsid w:val="32872A5E"/>
    <w:rsid w:val="32B3D7AA"/>
    <w:rsid w:val="32D1B887"/>
    <w:rsid w:val="32E4D475"/>
    <w:rsid w:val="32F46072"/>
    <w:rsid w:val="331026E4"/>
    <w:rsid w:val="33154B1E"/>
    <w:rsid w:val="333BB33A"/>
    <w:rsid w:val="33444C0A"/>
    <w:rsid w:val="3350D35B"/>
    <w:rsid w:val="33951D4F"/>
    <w:rsid w:val="33A7C78B"/>
    <w:rsid w:val="33AD297E"/>
    <w:rsid w:val="34186BCC"/>
    <w:rsid w:val="344696BD"/>
    <w:rsid w:val="3487B249"/>
    <w:rsid w:val="348C95A9"/>
    <w:rsid w:val="34DE12E9"/>
    <w:rsid w:val="3500CBA5"/>
    <w:rsid w:val="351148E0"/>
    <w:rsid w:val="35709BE3"/>
    <w:rsid w:val="3584352E"/>
    <w:rsid w:val="3687C58C"/>
    <w:rsid w:val="369B797F"/>
    <w:rsid w:val="36E7F05D"/>
    <w:rsid w:val="3718605F"/>
    <w:rsid w:val="376755C5"/>
    <w:rsid w:val="37E55067"/>
    <w:rsid w:val="3815DC56"/>
    <w:rsid w:val="384D1124"/>
    <w:rsid w:val="38788827"/>
    <w:rsid w:val="3894978A"/>
    <w:rsid w:val="393023F8"/>
    <w:rsid w:val="394A60BF"/>
    <w:rsid w:val="394AE462"/>
    <w:rsid w:val="3980E722"/>
    <w:rsid w:val="3A16DF72"/>
    <w:rsid w:val="3C728B64"/>
    <w:rsid w:val="3CA95506"/>
    <w:rsid w:val="3CEA6DBB"/>
    <w:rsid w:val="3D209C4E"/>
    <w:rsid w:val="3D9C5016"/>
    <w:rsid w:val="3DD0F0D2"/>
    <w:rsid w:val="3E47E9D1"/>
    <w:rsid w:val="3E8AC157"/>
    <w:rsid w:val="3EA2BA0A"/>
    <w:rsid w:val="3EF8C1B4"/>
    <w:rsid w:val="3F9D9286"/>
    <w:rsid w:val="40B0B995"/>
    <w:rsid w:val="410149DD"/>
    <w:rsid w:val="4115BCDC"/>
    <w:rsid w:val="41335517"/>
    <w:rsid w:val="4161A1A2"/>
    <w:rsid w:val="41B09BE5"/>
    <w:rsid w:val="41B78296"/>
    <w:rsid w:val="42362B73"/>
    <w:rsid w:val="427B3BF2"/>
    <w:rsid w:val="42E901C6"/>
    <w:rsid w:val="4376E1C6"/>
    <w:rsid w:val="439A205E"/>
    <w:rsid w:val="43A6D963"/>
    <w:rsid w:val="43E4EDD9"/>
    <w:rsid w:val="4411EF3A"/>
    <w:rsid w:val="44356AA8"/>
    <w:rsid w:val="443E0168"/>
    <w:rsid w:val="44A03475"/>
    <w:rsid w:val="4599ECBE"/>
    <w:rsid w:val="45DBD8FD"/>
    <w:rsid w:val="45EDB91B"/>
    <w:rsid w:val="46D95911"/>
    <w:rsid w:val="4703682F"/>
    <w:rsid w:val="47507B6D"/>
    <w:rsid w:val="475D4F02"/>
    <w:rsid w:val="4779E144"/>
    <w:rsid w:val="48038346"/>
    <w:rsid w:val="486AD495"/>
    <w:rsid w:val="486FB3ED"/>
    <w:rsid w:val="48753B18"/>
    <w:rsid w:val="4877A8A5"/>
    <w:rsid w:val="48ACEDBC"/>
    <w:rsid w:val="48EBAF3B"/>
    <w:rsid w:val="493285FC"/>
    <w:rsid w:val="49398B13"/>
    <w:rsid w:val="494767F6"/>
    <w:rsid w:val="497EF2F3"/>
    <w:rsid w:val="49E4F380"/>
    <w:rsid w:val="4A27C643"/>
    <w:rsid w:val="4A708B65"/>
    <w:rsid w:val="4A77EC89"/>
    <w:rsid w:val="4B44F201"/>
    <w:rsid w:val="4BE3870F"/>
    <w:rsid w:val="4BECC945"/>
    <w:rsid w:val="4C2A7C01"/>
    <w:rsid w:val="4C5FA902"/>
    <w:rsid w:val="4D1D8987"/>
    <w:rsid w:val="4D6B5387"/>
    <w:rsid w:val="4D911712"/>
    <w:rsid w:val="4DED6263"/>
    <w:rsid w:val="4E6F5B83"/>
    <w:rsid w:val="4F8EB127"/>
    <w:rsid w:val="4FFAA93F"/>
    <w:rsid w:val="50763459"/>
    <w:rsid w:val="50CE8BA3"/>
    <w:rsid w:val="50D3330C"/>
    <w:rsid w:val="50F069E8"/>
    <w:rsid w:val="515AAC33"/>
    <w:rsid w:val="5174DE23"/>
    <w:rsid w:val="5225C453"/>
    <w:rsid w:val="52F024D5"/>
    <w:rsid w:val="52F2DCC8"/>
    <w:rsid w:val="53251375"/>
    <w:rsid w:val="536D14DA"/>
    <w:rsid w:val="537240ED"/>
    <w:rsid w:val="537CB16D"/>
    <w:rsid w:val="53B9FCD0"/>
    <w:rsid w:val="53C19933"/>
    <w:rsid w:val="545D18F6"/>
    <w:rsid w:val="54793F97"/>
    <w:rsid w:val="54890729"/>
    <w:rsid w:val="54C9CADD"/>
    <w:rsid w:val="54CD3B5E"/>
    <w:rsid w:val="54F34E0F"/>
    <w:rsid w:val="555CA037"/>
    <w:rsid w:val="555D6515"/>
    <w:rsid w:val="55CA5532"/>
    <w:rsid w:val="5601872A"/>
    <w:rsid w:val="5629CC22"/>
    <w:rsid w:val="568053F6"/>
    <w:rsid w:val="570B64F0"/>
    <w:rsid w:val="57444667"/>
    <w:rsid w:val="5747C46D"/>
    <w:rsid w:val="5771E9D9"/>
    <w:rsid w:val="57D38131"/>
    <w:rsid w:val="57D66303"/>
    <w:rsid w:val="57DB7487"/>
    <w:rsid w:val="580B6C24"/>
    <w:rsid w:val="5858C5BC"/>
    <w:rsid w:val="589DDABE"/>
    <w:rsid w:val="58CD34B9"/>
    <w:rsid w:val="58E844F3"/>
    <w:rsid w:val="599D8CD4"/>
    <w:rsid w:val="59BC314E"/>
    <w:rsid w:val="5ABBF5B3"/>
    <w:rsid w:val="5AF729C4"/>
    <w:rsid w:val="5B5B1147"/>
    <w:rsid w:val="5B7E4514"/>
    <w:rsid w:val="5BD2CF58"/>
    <w:rsid w:val="5BFF33CB"/>
    <w:rsid w:val="5C37FBA0"/>
    <w:rsid w:val="5C5E45E6"/>
    <w:rsid w:val="5CD3D26E"/>
    <w:rsid w:val="5CF1ED48"/>
    <w:rsid w:val="5CFAE999"/>
    <w:rsid w:val="5D13715E"/>
    <w:rsid w:val="5D3B9AD7"/>
    <w:rsid w:val="5D3BE977"/>
    <w:rsid w:val="5D54FCFD"/>
    <w:rsid w:val="5E71769E"/>
    <w:rsid w:val="5EB24A9D"/>
    <w:rsid w:val="5F682C19"/>
    <w:rsid w:val="5F964F92"/>
    <w:rsid w:val="5FF8F4DE"/>
    <w:rsid w:val="6011203E"/>
    <w:rsid w:val="609A97B5"/>
    <w:rsid w:val="610C0059"/>
    <w:rsid w:val="614823C2"/>
    <w:rsid w:val="61978A6E"/>
    <w:rsid w:val="61AE1AD6"/>
    <w:rsid w:val="61FAF326"/>
    <w:rsid w:val="630FA7D3"/>
    <w:rsid w:val="6355278F"/>
    <w:rsid w:val="63702E9C"/>
    <w:rsid w:val="6380B1D7"/>
    <w:rsid w:val="6391B3FE"/>
    <w:rsid w:val="639EA649"/>
    <w:rsid w:val="63F89D2D"/>
    <w:rsid w:val="63FB53DD"/>
    <w:rsid w:val="647478FC"/>
    <w:rsid w:val="64D27119"/>
    <w:rsid w:val="64FEAEA3"/>
    <w:rsid w:val="650C1AD1"/>
    <w:rsid w:val="651FD3CF"/>
    <w:rsid w:val="65213804"/>
    <w:rsid w:val="654528BC"/>
    <w:rsid w:val="6553070E"/>
    <w:rsid w:val="655FB4F6"/>
    <w:rsid w:val="65623C96"/>
    <w:rsid w:val="65CB9173"/>
    <w:rsid w:val="65D90CC3"/>
    <w:rsid w:val="65EB7686"/>
    <w:rsid w:val="66249C98"/>
    <w:rsid w:val="663B9683"/>
    <w:rsid w:val="66C75A2C"/>
    <w:rsid w:val="6731C40E"/>
    <w:rsid w:val="67B2F6C5"/>
    <w:rsid w:val="67DBBA61"/>
    <w:rsid w:val="67DEBC5D"/>
    <w:rsid w:val="682E1A1A"/>
    <w:rsid w:val="684F93E3"/>
    <w:rsid w:val="68B1B566"/>
    <w:rsid w:val="68E4C703"/>
    <w:rsid w:val="69111323"/>
    <w:rsid w:val="6918F92E"/>
    <w:rsid w:val="691BECDF"/>
    <w:rsid w:val="6925EE8F"/>
    <w:rsid w:val="695CD914"/>
    <w:rsid w:val="69869E53"/>
    <w:rsid w:val="698907AF"/>
    <w:rsid w:val="69A5E344"/>
    <w:rsid w:val="69BAE861"/>
    <w:rsid w:val="6A136917"/>
    <w:rsid w:val="6A45A113"/>
    <w:rsid w:val="6A4AFA9E"/>
    <w:rsid w:val="6AE67FF3"/>
    <w:rsid w:val="6B1365E1"/>
    <w:rsid w:val="6B369C52"/>
    <w:rsid w:val="6B3A2650"/>
    <w:rsid w:val="6B6A56F2"/>
    <w:rsid w:val="6BECEB28"/>
    <w:rsid w:val="6C451522"/>
    <w:rsid w:val="6CA7B341"/>
    <w:rsid w:val="6CB58A1B"/>
    <w:rsid w:val="6CBD64F9"/>
    <w:rsid w:val="6CBEF998"/>
    <w:rsid w:val="6CC55D9E"/>
    <w:rsid w:val="6D064769"/>
    <w:rsid w:val="6D7D5442"/>
    <w:rsid w:val="6DB89C5C"/>
    <w:rsid w:val="6E02E0D4"/>
    <w:rsid w:val="6E447D05"/>
    <w:rsid w:val="6E4B114C"/>
    <w:rsid w:val="6E5241AA"/>
    <w:rsid w:val="6E60D405"/>
    <w:rsid w:val="6E7CB5BD"/>
    <w:rsid w:val="6F0DE447"/>
    <w:rsid w:val="6FB8C5A0"/>
    <w:rsid w:val="6FDAFD05"/>
    <w:rsid w:val="701183CA"/>
    <w:rsid w:val="7013297F"/>
    <w:rsid w:val="70701C0B"/>
    <w:rsid w:val="70B4B2A1"/>
    <w:rsid w:val="7109810A"/>
    <w:rsid w:val="724915C9"/>
    <w:rsid w:val="7278D0D9"/>
    <w:rsid w:val="738D10C0"/>
    <w:rsid w:val="73B340D4"/>
    <w:rsid w:val="73B63D60"/>
    <w:rsid w:val="73F7098D"/>
    <w:rsid w:val="74B973B7"/>
    <w:rsid w:val="75032694"/>
    <w:rsid w:val="7503CCE8"/>
    <w:rsid w:val="754B0E80"/>
    <w:rsid w:val="7602C3EE"/>
    <w:rsid w:val="76421FEA"/>
    <w:rsid w:val="76A8BBB5"/>
    <w:rsid w:val="76C5E0AE"/>
    <w:rsid w:val="76C838C5"/>
    <w:rsid w:val="77210CBA"/>
    <w:rsid w:val="775483C7"/>
    <w:rsid w:val="7799CE76"/>
    <w:rsid w:val="77D251C4"/>
    <w:rsid w:val="7872B428"/>
    <w:rsid w:val="78CA9711"/>
    <w:rsid w:val="794CAE00"/>
    <w:rsid w:val="795FE20B"/>
    <w:rsid w:val="7986CF94"/>
    <w:rsid w:val="79B2F067"/>
    <w:rsid w:val="7A8738B6"/>
    <w:rsid w:val="7B007DCF"/>
    <w:rsid w:val="7B72D999"/>
    <w:rsid w:val="7BC64C49"/>
    <w:rsid w:val="7BE36464"/>
    <w:rsid w:val="7DE86B45"/>
    <w:rsid w:val="7DF6E087"/>
    <w:rsid w:val="7E2954A4"/>
    <w:rsid w:val="7E4C3030"/>
    <w:rsid w:val="7E60524A"/>
    <w:rsid w:val="7E7746AA"/>
    <w:rsid w:val="7E7C6623"/>
    <w:rsid w:val="7EF6A1FF"/>
    <w:rsid w:val="7F2F65C1"/>
    <w:rsid w:val="7F346DB9"/>
    <w:rsid w:val="7F81A764"/>
    <w:rsid w:val="7FC1830D"/>
    <w:rsid w:val="7FC716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B9"/>
  </w:style>
  <w:style w:type="paragraph" w:styleId="Heading1">
    <w:name w:val="heading 1"/>
    <w:basedOn w:val="Normal"/>
    <w:next w:val="Normal"/>
    <w:link w:val="Heading1Char"/>
    <w:qFormat/>
    <w:rsid w:val="003E0517"/>
    <w:pPr>
      <w:keepNext/>
      <w:outlineLvl w:val="0"/>
    </w:pPr>
    <w:rPr>
      <w:rFonts w:ascii="Arial" w:hAnsi="Arial"/>
      <w:b/>
      <w:sz w:val="36"/>
    </w:rPr>
  </w:style>
  <w:style w:type="paragraph" w:styleId="Heading2">
    <w:name w:val="heading 2"/>
    <w:basedOn w:val="Normal"/>
    <w:next w:val="Normal"/>
    <w:qFormat/>
    <w:rsid w:val="003E0517"/>
    <w:pPr>
      <w:keepNext/>
      <w:outlineLvl w:val="1"/>
    </w:pPr>
    <w:rPr>
      <w:sz w:val="24"/>
      <w:u w:val="single"/>
    </w:rPr>
  </w:style>
  <w:style w:type="paragraph" w:styleId="Heading3">
    <w:name w:val="heading 3"/>
    <w:basedOn w:val="Normal"/>
    <w:next w:val="Normal"/>
    <w:qFormat/>
    <w:rsid w:val="003E0517"/>
    <w:pPr>
      <w:keepNext/>
      <w:outlineLvl w:val="2"/>
    </w:pPr>
    <w:rPr>
      <w:sz w:val="24"/>
    </w:rPr>
  </w:style>
  <w:style w:type="paragraph" w:styleId="Heading4">
    <w:name w:val="heading 4"/>
    <w:basedOn w:val="Normal"/>
    <w:next w:val="Normal"/>
    <w:qFormat/>
    <w:rsid w:val="003E0517"/>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517"/>
    <w:pPr>
      <w:tabs>
        <w:tab w:val="center" w:pos="4320"/>
        <w:tab w:val="right" w:pos="8640"/>
      </w:tabs>
    </w:pPr>
  </w:style>
  <w:style w:type="paragraph" w:styleId="Footer">
    <w:name w:val="footer"/>
    <w:basedOn w:val="Normal"/>
    <w:semiHidden/>
    <w:rsid w:val="003E0517"/>
    <w:pPr>
      <w:tabs>
        <w:tab w:val="center" w:pos="4320"/>
        <w:tab w:val="right" w:pos="8640"/>
      </w:tabs>
    </w:pPr>
  </w:style>
  <w:style w:type="paragraph" w:customStyle="1" w:styleId="Body">
    <w:name w:val="Body"/>
    <w:rsid w:val="003E0517"/>
    <w:pPr>
      <w:tabs>
        <w:tab w:val="left" w:pos="720"/>
      </w:tabs>
      <w:spacing w:line="280" w:lineRule="exact"/>
    </w:pPr>
    <w:rPr>
      <w:sz w:val="22"/>
    </w:rPr>
  </w:style>
  <w:style w:type="paragraph" w:customStyle="1" w:styleId="AddressBlock">
    <w:name w:val="Address Block"/>
    <w:rsid w:val="003E0517"/>
    <w:pPr>
      <w:framePr w:w="4392" w:hSpace="180" w:wrap="around" w:vAnchor="page" w:hAnchor="page" w:x="1487" w:y="450" w:anchorLock="1"/>
      <w:spacing w:line="190" w:lineRule="exact"/>
    </w:pPr>
    <w:rPr>
      <w:rFonts w:ascii="Arial" w:hAnsi="Arial"/>
      <w:sz w:val="16"/>
    </w:rPr>
  </w:style>
  <w:style w:type="paragraph" w:customStyle="1" w:styleId="AddressHeader">
    <w:name w:val="Address Header"/>
    <w:basedOn w:val="AddressBlock"/>
    <w:rsid w:val="003E0517"/>
    <w:pPr>
      <w:framePr w:wrap="around"/>
    </w:pPr>
    <w:rPr>
      <w:b/>
    </w:rPr>
  </w:style>
  <w:style w:type="paragraph" w:customStyle="1" w:styleId="DocumentTitle">
    <w:name w:val="Document Title"/>
    <w:rsid w:val="003E0517"/>
    <w:pPr>
      <w:framePr w:hSpace="180" w:wrap="around" w:vAnchor="page" w:hAnchor="page" w:x="1484" w:y="2305" w:anchorLock="1"/>
    </w:pPr>
    <w:rPr>
      <w:rFonts w:ascii="Arial" w:hAnsi="Arial"/>
      <w:b/>
      <w:sz w:val="48"/>
    </w:rPr>
  </w:style>
  <w:style w:type="paragraph" w:customStyle="1" w:styleId="TableAddress">
    <w:name w:val="Table Address"/>
    <w:basedOn w:val="Normal"/>
    <w:rsid w:val="003E0517"/>
    <w:pPr>
      <w:spacing w:before="40"/>
    </w:pPr>
    <w:rPr>
      <w:rFonts w:ascii="Arial" w:hAnsi="Arial"/>
    </w:rPr>
  </w:style>
  <w:style w:type="paragraph" w:customStyle="1" w:styleId="Tableheader">
    <w:name w:val="Table header"/>
    <w:rsid w:val="003E0517"/>
    <w:pPr>
      <w:spacing w:line="600" w:lineRule="exact"/>
    </w:pPr>
    <w:rPr>
      <w:rFonts w:ascii="Arial" w:hAnsi="Arial"/>
    </w:rPr>
  </w:style>
  <w:style w:type="paragraph" w:customStyle="1" w:styleId="Addressee">
    <w:name w:val="Addressee"/>
    <w:rsid w:val="003E0517"/>
    <w:pPr>
      <w:spacing w:line="280" w:lineRule="exact"/>
    </w:pPr>
    <w:rPr>
      <w:sz w:val="22"/>
    </w:rPr>
  </w:style>
  <w:style w:type="character" w:styleId="Hyperlink">
    <w:name w:val="Hyperlink"/>
    <w:basedOn w:val="DefaultParagraphFont"/>
    <w:semiHidden/>
    <w:rsid w:val="003E0517"/>
    <w:rPr>
      <w:color w:val="0000FF"/>
      <w:u w:val="single"/>
    </w:rPr>
  </w:style>
  <w:style w:type="character" w:styleId="FollowedHyperlink">
    <w:name w:val="FollowedHyperlink"/>
    <w:basedOn w:val="DefaultParagraphFont"/>
    <w:semiHidden/>
    <w:rsid w:val="003E0517"/>
    <w:rPr>
      <w:color w:val="800080"/>
      <w:u w:val="single"/>
    </w:rPr>
  </w:style>
  <w:style w:type="paragraph" w:styleId="BodyText">
    <w:name w:val="Body Text"/>
    <w:basedOn w:val="Normal"/>
    <w:semiHidden/>
    <w:rsid w:val="003E0517"/>
    <w:rPr>
      <w:sz w:val="24"/>
    </w:rPr>
  </w:style>
  <w:style w:type="paragraph" w:styleId="Title">
    <w:name w:val="Title"/>
    <w:basedOn w:val="Normal"/>
    <w:link w:val="TitleChar"/>
    <w:qFormat/>
    <w:rsid w:val="00456F5A"/>
    <w:pPr>
      <w:jc w:val="center"/>
    </w:pPr>
    <w:rPr>
      <w:b/>
      <w:bCs/>
      <w:sz w:val="28"/>
      <w:szCs w:val="24"/>
    </w:rPr>
  </w:style>
  <w:style w:type="character" w:customStyle="1" w:styleId="TitleChar">
    <w:name w:val="Title Char"/>
    <w:basedOn w:val="DefaultParagraphFont"/>
    <w:link w:val="Title"/>
    <w:rsid w:val="00456F5A"/>
    <w:rPr>
      <w:b/>
      <w:bCs/>
      <w:sz w:val="28"/>
      <w:szCs w:val="24"/>
    </w:rPr>
  </w:style>
  <w:style w:type="table" w:styleId="TableGrid">
    <w:name w:val="Table Grid"/>
    <w:basedOn w:val="TableNormal"/>
    <w:uiPriority w:val="59"/>
    <w:rsid w:val="001837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EE2922"/>
  </w:style>
  <w:style w:type="paragraph" w:styleId="ListParagraph">
    <w:name w:val="List Paragraph"/>
    <w:basedOn w:val="Normal"/>
    <w:uiPriority w:val="34"/>
    <w:qFormat/>
    <w:rsid w:val="00712933"/>
    <w:pPr>
      <w:ind w:left="720"/>
      <w:contextualSpacing/>
    </w:pPr>
  </w:style>
  <w:style w:type="paragraph" w:styleId="BalloonText">
    <w:name w:val="Balloon Text"/>
    <w:basedOn w:val="Normal"/>
    <w:link w:val="BalloonTextChar"/>
    <w:uiPriority w:val="99"/>
    <w:semiHidden/>
    <w:unhideWhenUsed/>
    <w:rsid w:val="00B404ED"/>
    <w:rPr>
      <w:rFonts w:ascii="Tahoma" w:hAnsi="Tahoma" w:cs="Tahoma"/>
      <w:sz w:val="16"/>
      <w:szCs w:val="16"/>
    </w:rPr>
  </w:style>
  <w:style w:type="character" w:customStyle="1" w:styleId="BalloonTextChar">
    <w:name w:val="Balloon Text Char"/>
    <w:basedOn w:val="DefaultParagraphFont"/>
    <w:link w:val="BalloonText"/>
    <w:uiPriority w:val="99"/>
    <w:semiHidden/>
    <w:rsid w:val="00B404ED"/>
    <w:rPr>
      <w:rFonts w:ascii="Tahoma" w:hAnsi="Tahoma" w:cs="Tahoma"/>
      <w:sz w:val="16"/>
      <w:szCs w:val="16"/>
    </w:rPr>
  </w:style>
  <w:style w:type="character" w:styleId="CommentReference">
    <w:name w:val="annotation reference"/>
    <w:basedOn w:val="DefaultParagraphFont"/>
    <w:uiPriority w:val="99"/>
    <w:semiHidden/>
    <w:unhideWhenUsed/>
    <w:rsid w:val="00235148"/>
    <w:rPr>
      <w:sz w:val="16"/>
      <w:szCs w:val="16"/>
    </w:rPr>
  </w:style>
  <w:style w:type="paragraph" w:styleId="CommentText">
    <w:name w:val="annotation text"/>
    <w:basedOn w:val="Normal"/>
    <w:link w:val="CommentTextChar"/>
    <w:uiPriority w:val="99"/>
    <w:unhideWhenUsed/>
    <w:rsid w:val="00235148"/>
  </w:style>
  <w:style w:type="character" w:customStyle="1" w:styleId="CommentTextChar">
    <w:name w:val="Comment Text Char"/>
    <w:basedOn w:val="DefaultParagraphFont"/>
    <w:link w:val="CommentText"/>
    <w:uiPriority w:val="99"/>
    <w:rsid w:val="00235148"/>
  </w:style>
  <w:style w:type="paragraph" w:styleId="CommentSubject">
    <w:name w:val="annotation subject"/>
    <w:basedOn w:val="CommentText"/>
    <w:next w:val="CommentText"/>
    <w:link w:val="CommentSubjectChar"/>
    <w:uiPriority w:val="99"/>
    <w:semiHidden/>
    <w:unhideWhenUsed/>
    <w:rsid w:val="00235148"/>
    <w:rPr>
      <w:b/>
      <w:bCs/>
    </w:rPr>
  </w:style>
  <w:style w:type="character" w:customStyle="1" w:styleId="CommentSubjectChar">
    <w:name w:val="Comment Subject Char"/>
    <w:basedOn w:val="CommentTextChar"/>
    <w:link w:val="CommentSubject"/>
    <w:uiPriority w:val="99"/>
    <w:semiHidden/>
    <w:rsid w:val="00235148"/>
    <w:rPr>
      <w:b/>
      <w:bCs/>
    </w:rPr>
  </w:style>
  <w:style w:type="character" w:customStyle="1" w:styleId="Heading1Char">
    <w:name w:val="Heading 1 Char"/>
    <w:basedOn w:val="DefaultParagraphFont"/>
    <w:link w:val="Heading1"/>
    <w:rsid w:val="00177EB9"/>
    <w:rPr>
      <w:rFonts w:ascii="Arial" w:hAnsi="Arial"/>
      <w:b/>
      <w:sz w:val="36"/>
    </w:rPr>
  </w:style>
  <w:style w:type="paragraph" w:styleId="Revision">
    <w:name w:val="Revision"/>
    <w:hidden/>
    <w:uiPriority w:val="99"/>
    <w:semiHidden/>
    <w:rsid w:val="00E50B6B"/>
  </w:style>
  <w:style w:type="paragraph" w:customStyle="1" w:styleId="xmsolistparagraph">
    <w:name w:val="x_msolistparagraph"/>
    <w:basedOn w:val="Normal"/>
    <w:rsid w:val="0017093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65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6">
      <w:bodyDiv w:val="1"/>
      <w:marLeft w:val="0"/>
      <w:marRight w:val="0"/>
      <w:marTop w:val="0"/>
      <w:marBottom w:val="0"/>
      <w:divBdr>
        <w:top w:val="none" w:sz="0" w:space="0" w:color="auto"/>
        <w:left w:val="none" w:sz="0" w:space="0" w:color="auto"/>
        <w:bottom w:val="none" w:sz="0" w:space="0" w:color="auto"/>
        <w:right w:val="none" w:sz="0" w:space="0" w:color="auto"/>
      </w:divBdr>
    </w:div>
    <w:div w:id="30808425">
      <w:bodyDiv w:val="1"/>
      <w:marLeft w:val="0"/>
      <w:marRight w:val="0"/>
      <w:marTop w:val="0"/>
      <w:marBottom w:val="0"/>
      <w:divBdr>
        <w:top w:val="none" w:sz="0" w:space="0" w:color="auto"/>
        <w:left w:val="none" w:sz="0" w:space="0" w:color="auto"/>
        <w:bottom w:val="none" w:sz="0" w:space="0" w:color="auto"/>
        <w:right w:val="none" w:sz="0" w:space="0" w:color="auto"/>
      </w:divBdr>
    </w:div>
    <w:div w:id="117918449">
      <w:bodyDiv w:val="1"/>
      <w:marLeft w:val="0"/>
      <w:marRight w:val="0"/>
      <w:marTop w:val="0"/>
      <w:marBottom w:val="0"/>
      <w:divBdr>
        <w:top w:val="none" w:sz="0" w:space="0" w:color="auto"/>
        <w:left w:val="none" w:sz="0" w:space="0" w:color="auto"/>
        <w:bottom w:val="none" w:sz="0" w:space="0" w:color="auto"/>
        <w:right w:val="none" w:sz="0" w:space="0" w:color="auto"/>
      </w:divBdr>
    </w:div>
    <w:div w:id="223569960">
      <w:bodyDiv w:val="1"/>
      <w:marLeft w:val="0"/>
      <w:marRight w:val="0"/>
      <w:marTop w:val="0"/>
      <w:marBottom w:val="0"/>
      <w:divBdr>
        <w:top w:val="none" w:sz="0" w:space="0" w:color="auto"/>
        <w:left w:val="none" w:sz="0" w:space="0" w:color="auto"/>
        <w:bottom w:val="none" w:sz="0" w:space="0" w:color="auto"/>
        <w:right w:val="none" w:sz="0" w:space="0" w:color="auto"/>
      </w:divBdr>
    </w:div>
    <w:div w:id="244804397">
      <w:bodyDiv w:val="1"/>
      <w:marLeft w:val="0"/>
      <w:marRight w:val="0"/>
      <w:marTop w:val="0"/>
      <w:marBottom w:val="0"/>
      <w:divBdr>
        <w:top w:val="none" w:sz="0" w:space="0" w:color="auto"/>
        <w:left w:val="none" w:sz="0" w:space="0" w:color="auto"/>
        <w:bottom w:val="none" w:sz="0" w:space="0" w:color="auto"/>
        <w:right w:val="none" w:sz="0" w:space="0" w:color="auto"/>
      </w:divBdr>
    </w:div>
    <w:div w:id="365254254">
      <w:bodyDiv w:val="1"/>
      <w:marLeft w:val="0"/>
      <w:marRight w:val="0"/>
      <w:marTop w:val="0"/>
      <w:marBottom w:val="0"/>
      <w:divBdr>
        <w:top w:val="none" w:sz="0" w:space="0" w:color="auto"/>
        <w:left w:val="none" w:sz="0" w:space="0" w:color="auto"/>
        <w:bottom w:val="none" w:sz="0" w:space="0" w:color="auto"/>
        <w:right w:val="none" w:sz="0" w:space="0" w:color="auto"/>
      </w:divBdr>
    </w:div>
    <w:div w:id="436289040">
      <w:bodyDiv w:val="1"/>
      <w:marLeft w:val="0"/>
      <w:marRight w:val="0"/>
      <w:marTop w:val="0"/>
      <w:marBottom w:val="0"/>
      <w:divBdr>
        <w:top w:val="none" w:sz="0" w:space="0" w:color="auto"/>
        <w:left w:val="none" w:sz="0" w:space="0" w:color="auto"/>
        <w:bottom w:val="none" w:sz="0" w:space="0" w:color="auto"/>
        <w:right w:val="none" w:sz="0" w:space="0" w:color="auto"/>
      </w:divBdr>
    </w:div>
    <w:div w:id="564024736">
      <w:bodyDiv w:val="1"/>
      <w:marLeft w:val="0"/>
      <w:marRight w:val="0"/>
      <w:marTop w:val="0"/>
      <w:marBottom w:val="0"/>
      <w:divBdr>
        <w:top w:val="none" w:sz="0" w:space="0" w:color="auto"/>
        <w:left w:val="none" w:sz="0" w:space="0" w:color="auto"/>
        <w:bottom w:val="none" w:sz="0" w:space="0" w:color="auto"/>
        <w:right w:val="none" w:sz="0" w:space="0" w:color="auto"/>
      </w:divBdr>
    </w:div>
    <w:div w:id="688022842">
      <w:bodyDiv w:val="1"/>
      <w:marLeft w:val="0"/>
      <w:marRight w:val="0"/>
      <w:marTop w:val="0"/>
      <w:marBottom w:val="0"/>
      <w:divBdr>
        <w:top w:val="none" w:sz="0" w:space="0" w:color="auto"/>
        <w:left w:val="none" w:sz="0" w:space="0" w:color="auto"/>
        <w:bottom w:val="none" w:sz="0" w:space="0" w:color="auto"/>
        <w:right w:val="none" w:sz="0" w:space="0" w:color="auto"/>
      </w:divBdr>
    </w:div>
    <w:div w:id="1031414142">
      <w:bodyDiv w:val="1"/>
      <w:marLeft w:val="0"/>
      <w:marRight w:val="0"/>
      <w:marTop w:val="0"/>
      <w:marBottom w:val="0"/>
      <w:divBdr>
        <w:top w:val="none" w:sz="0" w:space="0" w:color="auto"/>
        <w:left w:val="none" w:sz="0" w:space="0" w:color="auto"/>
        <w:bottom w:val="none" w:sz="0" w:space="0" w:color="auto"/>
        <w:right w:val="none" w:sz="0" w:space="0" w:color="auto"/>
      </w:divBdr>
    </w:div>
    <w:div w:id="1379280161">
      <w:bodyDiv w:val="1"/>
      <w:marLeft w:val="0"/>
      <w:marRight w:val="0"/>
      <w:marTop w:val="0"/>
      <w:marBottom w:val="0"/>
      <w:divBdr>
        <w:top w:val="none" w:sz="0" w:space="0" w:color="auto"/>
        <w:left w:val="none" w:sz="0" w:space="0" w:color="auto"/>
        <w:bottom w:val="none" w:sz="0" w:space="0" w:color="auto"/>
        <w:right w:val="none" w:sz="0" w:space="0" w:color="auto"/>
      </w:divBdr>
    </w:div>
    <w:div w:id="1635207811">
      <w:bodyDiv w:val="1"/>
      <w:marLeft w:val="0"/>
      <w:marRight w:val="0"/>
      <w:marTop w:val="0"/>
      <w:marBottom w:val="0"/>
      <w:divBdr>
        <w:top w:val="none" w:sz="0" w:space="0" w:color="auto"/>
        <w:left w:val="none" w:sz="0" w:space="0" w:color="auto"/>
        <w:bottom w:val="none" w:sz="0" w:space="0" w:color="auto"/>
        <w:right w:val="none" w:sz="0" w:space="0" w:color="auto"/>
      </w:divBdr>
    </w:div>
    <w:div w:id="1657030153">
      <w:bodyDiv w:val="1"/>
      <w:marLeft w:val="0"/>
      <w:marRight w:val="0"/>
      <w:marTop w:val="0"/>
      <w:marBottom w:val="0"/>
      <w:divBdr>
        <w:top w:val="none" w:sz="0" w:space="0" w:color="auto"/>
        <w:left w:val="none" w:sz="0" w:space="0" w:color="auto"/>
        <w:bottom w:val="none" w:sz="0" w:space="0" w:color="auto"/>
        <w:right w:val="none" w:sz="0" w:space="0" w:color="auto"/>
      </w:divBdr>
    </w:div>
    <w:div w:id="1690376401">
      <w:bodyDiv w:val="1"/>
      <w:marLeft w:val="0"/>
      <w:marRight w:val="0"/>
      <w:marTop w:val="0"/>
      <w:marBottom w:val="0"/>
      <w:divBdr>
        <w:top w:val="none" w:sz="0" w:space="0" w:color="auto"/>
        <w:left w:val="none" w:sz="0" w:space="0" w:color="auto"/>
        <w:bottom w:val="none" w:sz="0" w:space="0" w:color="auto"/>
        <w:right w:val="none" w:sz="0" w:space="0" w:color="auto"/>
      </w:divBdr>
    </w:div>
    <w:div w:id="1864710422">
      <w:bodyDiv w:val="1"/>
      <w:marLeft w:val="0"/>
      <w:marRight w:val="0"/>
      <w:marTop w:val="0"/>
      <w:marBottom w:val="0"/>
      <w:divBdr>
        <w:top w:val="none" w:sz="0" w:space="0" w:color="auto"/>
        <w:left w:val="none" w:sz="0" w:space="0" w:color="auto"/>
        <w:bottom w:val="none" w:sz="0" w:space="0" w:color="auto"/>
        <w:right w:val="none" w:sz="0" w:space="0" w:color="auto"/>
      </w:divBdr>
    </w:div>
    <w:div w:id="2116359386">
      <w:bodyDiv w:val="1"/>
      <w:marLeft w:val="0"/>
      <w:marRight w:val="0"/>
      <w:marTop w:val="0"/>
      <w:marBottom w:val="0"/>
      <w:divBdr>
        <w:top w:val="none" w:sz="0" w:space="0" w:color="auto"/>
        <w:left w:val="none" w:sz="0" w:space="0" w:color="auto"/>
        <w:bottom w:val="none" w:sz="0" w:space="0" w:color="auto"/>
        <w:right w:val="none" w:sz="0" w:space="0" w:color="auto"/>
      </w:divBdr>
    </w:div>
    <w:div w:id="214041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owmet.com/raw-material-surcharge-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owmet.com/wp-content/uploads/sites/3/2023/05/HFS-Kingston-Tooling-Warran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17712-923E-4A90-BE5A-FA1F8406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6557</Words>
  <Characters>37376</Characters>
  <Application>Microsoft Office Word</Application>
  <DocSecurity>0</DocSecurity>
  <Lines>311</Lines>
  <Paragraphs>87</Paragraphs>
  <ScaleCrop>false</ScaleCrop>
  <HeadingPairs>
    <vt:vector size="2" baseType="variant">
      <vt:variant>
        <vt:lpstr>Titel</vt:lpstr>
      </vt:variant>
      <vt:variant>
        <vt:i4>1</vt:i4>
      </vt:variant>
    </vt:vector>
  </HeadingPairs>
  <TitlesOfParts>
    <vt:vector size="1" baseType="lpstr">
      <vt:lpstr>Howmet Terms and Conditions of Sale - 09/2023</vt:lpstr>
    </vt:vector>
  </TitlesOfParts>
  <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Howmet Terms and Conditions of Sale - 09/2023</dc:title>
  <dc:subject/>
  <dc:creator/>
  <cp:keywords/>
  <dc:description>https://www.howmet.com/sales-order-terms-and-conditions/</dc:description>
  <cp:lastModifiedBy/>
  <cp:revision>1</cp:revision>
  <dcterms:created xsi:type="dcterms:W3CDTF">2023-11-07T17:14:00Z</dcterms:created>
  <dcterms:modified xsi:type="dcterms:W3CDTF">2023-11-07T17:14:00Z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1,3,5</vt:lpwstr>
  </property>
  <property fmtid="{D5CDD505-2E9C-101B-9397-08002B2CF9AE}" pid="3" name="ClassificationContentMarkingFooterFontProps">
    <vt:lpwstr>#000000,12,Calibri</vt:lpwstr>
  </property>
  <property fmtid="{D5CDD505-2E9C-101B-9397-08002B2CF9AE}" pid="4" name="ClassificationContentMarkingFooterText">
    <vt:lpwstr>Public</vt:lpwstr>
  </property>
  <property fmtid="{D5CDD505-2E9C-101B-9397-08002B2CF9AE}" pid="5" name="MSIP_Label_42d2dbaf-0958-4785-9dde-f08bb8939f8c_Enabled">
    <vt:lpwstr>true</vt:lpwstr>
  </property>
  <property fmtid="{D5CDD505-2E9C-101B-9397-08002B2CF9AE}" pid="6" name="MSIP_Label_42d2dbaf-0958-4785-9dde-f08bb8939f8c_SetDate">
    <vt:lpwstr>2023-09-11T12:06:18Z</vt:lpwstr>
  </property>
  <property fmtid="{D5CDD505-2E9C-101B-9397-08002B2CF9AE}" pid="7" name="MSIP_Label_42d2dbaf-0958-4785-9dde-f08bb8939f8c_Method">
    <vt:lpwstr>Privileged</vt:lpwstr>
  </property>
  <property fmtid="{D5CDD505-2E9C-101B-9397-08002B2CF9AE}" pid="8" name="MSIP_Label_42d2dbaf-0958-4785-9dde-f08bb8939f8c_Name">
    <vt:lpwstr>Public</vt:lpwstr>
  </property>
  <property fmtid="{D5CDD505-2E9C-101B-9397-08002B2CF9AE}" pid="9" name="MSIP_Label_42d2dbaf-0958-4785-9dde-f08bb8939f8c_SiteId">
    <vt:lpwstr>a298528e-92f2-4dfe-bf6f-d853d12151da</vt:lpwstr>
  </property>
  <property fmtid="{D5CDD505-2E9C-101B-9397-08002B2CF9AE}" pid="10" name="MSIP_Label_42d2dbaf-0958-4785-9dde-f08bb8939f8c_ActionId">
    <vt:lpwstr>aa774391-d506-40f6-b006-dd9ff209f0ad</vt:lpwstr>
  </property>
  <property fmtid="{D5CDD505-2E9C-101B-9397-08002B2CF9AE}" pid="11" name="MSIP_Label_42d2dbaf-0958-4785-9dde-f08bb8939f8c_ContentBits">
    <vt:lpwstr>2</vt:lpwstr>
  </property>
  <property fmtid="{D5CDD505-2E9C-101B-9397-08002B2CF9AE}" pid="12" name="_AdHocReviewCycleID">
    <vt:i4>-1079822367</vt:i4>
  </property>
  <property fmtid="{D5CDD505-2E9C-101B-9397-08002B2CF9AE}" pid="13" name="_NewReviewCycle">
    <vt:lpwstr/>
  </property>
</Properties>
</file>