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11.0 -->
  <w:body>
    <w:p w:rsidR="005305EB" w:rsidRPr="005305EB" w:rsidP="00AB6BD6" w14:paraId="5DA15696" w14:textId="5FE006EB">
      <w:pPr>
        <w:bidi w:val="0"/>
        <w:snapToGrid w:val="0"/>
        <w:spacing w:before="60" w:after="60" w:line="247" w:lineRule="auto"/>
        <w:jc w:val="both"/>
        <w:rPr>
          <w:rFonts w:asciiTheme="majorHAnsi" w:eastAsiaTheme="majorEastAsia" w:hAnsiTheme="majorHAnsi" w:cstheme="majorHAnsi"/>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32"/>
          <w:szCs w:val="32"/>
          <w:highlight w:val="none"/>
          <w:u w:val="none" w:color="auto"/>
          <w:bdr w:val="none" w:sz="0" w:space="0" w:color="auto"/>
          <w:shd w:val="clear" w:color="auto" w:fill="auto"/>
          <w:vertAlign w:val="baseline"/>
          <w:rtl w:val="0"/>
          <w:cs w:val="0"/>
          <w:lang w:val="en-US" w:eastAsia="ja-JP" w:bidi="ar-SA"/>
        </w:rPr>
        <w:t>オンラインプライバシー通知</w:t>
      </w:r>
    </w:p>
    <w:p w:rsidR="00580074" w:rsidRPr="00524BF3" w:rsidP="00AB6BD6" w14:paraId="54628DAA" w14:textId="54DA1BC2">
      <w:pPr>
        <w:pStyle w:val="Heading1"/>
        <w:bidi w:val="0"/>
        <w:snapToGrid w:val="0"/>
        <w:spacing w:before="60" w:after="60" w:line="247" w:lineRule="auto"/>
        <w:jc w:val="both"/>
        <w:rPr>
          <w:rFonts w:cstheme="majorHAnsi"/>
          <w:sz w:val="28"/>
          <w:szCs w:val="2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2F5496"/>
          <w:spacing w:val="0"/>
          <w:w w:val="100"/>
          <w:kern w:val="0"/>
          <w:position w:val="0"/>
          <w:sz w:val="28"/>
          <w:szCs w:val="28"/>
          <w:highlight w:val="none"/>
          <w:u w:val="none" w:color="auto"/>
          <w:bdr w:val="none" w:sz="0" w:space="0" w:color="auto"/>
          <w:shd w:val="clear" w:color="auto" w:fill="auto"/>
          <w:vertAlign w:val="baseline"/>
          <w:rtl w:val="0"/>
          <w:cs w:val="0"/>
          <w:lang w:val="en-US" w:eastAsia="ja-JP" w:bidi="ar-SA"/>
        </w:rPr>
        <w:t>基本ポリシー</w:t>
      </w:r>
    </w:p>
    <w:p w:rsidR="00976579" w:rsidP="00976579" w14:paraId="12145E06" w14:textId="77777777">
      <w:pPr>
        <w:snapToGrid w:val="0"/>
        <w:spacing w:before="60" w:after="60" w:line="247" w:lineRule="auto"/>
        <w:jc w:val="both"/>
        <w:rPr>
          <w:rFonts w:eastAsia="Yu Mincho" w:asciiTheme="majorHAnsi" w:hAnsiTheme="majorHAnsi" w:cstheme="majorHAnsi"/>
          <w:b/>
          <w:bCs/>
          <w:color w:val="2F5496" w:themeColor="accent1" w:themeShade="BF"/>
          <w:sz w:val="24"/>
          <w:szCs w:val="24"/>
          <w:lang w:val="en-US" w:eastAsia="ja-JP"/>
        </w:rPr>
      </w:pPr>
    </w:p>
    <w:p w:rsidR="005416BE" w:rsidRPr="00584C39" w:rsidP="00976579" w14:paraId="4E67BADE" w14:textId="7285CCF2">
      <w:pPr>
        <w:bidi w:val="0"/>
        <w:snapToGrid w:val="0"/>
        <w:spacing w:before="60" w:after="60" w:line="247" w:lineRule="auto"/>
        <w:jc w:val="both"/>
        <w:rPr>
          <w:rFonts w:eastAsia="Yu Mincho" w:asciiTheme="majorHAnsi" w:hAnsiTheme="majorHAnsi" w:cstheme="majorHAnsi"/>
          <w:b/>
          <w:bCs/>
          <w:color w:val="2F5496" w:themeColor="accent1" w:themeShade="BF"/>
          <w:sz w:val="24"/>
          <w:szCs w:val="24"/>
          <w:lang w:val="en-US" w:eastAsia="ja-JP"/>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ja-JP" w:bidi="ar-SA"/>
        </w:rPr>
        <w:t xml:space="preserve">1.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ja-JP" w:bidi="ar-SA"/>
        </w:rPr>
        <w:t>はじめに</w:t>
      </w:r>
    </w:p>
    <w:p w:rsidR="00573A6A" w:rsidRPr="00322BC5" w:rsidP="033A2BDE" w14:paraId="03089C2E" w14:textId="3AE7545A">
      <w:pPr>
        <w:bidi w:val="0"/>
        <w:snapToGrid w:val="0"/>
        <w:spacing w:before="60" w:after="60" w:line="247" w:lineRule="auto"/>
        <w:jc w:val="both"/>
        <w:rPr>
          <w:rFonts w:asciiTheme="majorHAnsi" w:hAnsiTheme="majorHAnsi" w:cstheme="majorBidi"/>
          <w:sz w:val="18"/>
          <w:szCs w:val="18"/>
          <w:lang w:val="en-US"/>
        </w:rPr>
      </w:pP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 Aerospaceは、航空宇宙、防衛、および輸送市場向けの高度な先進エンジニアリングソリューションの製造業者です。</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 Aerospace Inc.は米国のペンシルベニア州ピッツバーグに本社を置き、国際的な関連会社（以下、総称して「Howmet」、「当社」または「私たち」と呼ぶ）がグローバルにビジネスを展開しています。</w:t>
      </w:r>
    </w:p>
    <w:p w:rsidR="006B1DE9" w:rsidRPr="00322BC5" w:rsidP="00AB6BD6" w14:paraId="3CF57B57" w14:textId="35AE83F2">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これは以下のことを意味します。</w:t>
      </w:r>
    </w:p>
    <w:p w:rsidR="006B1DE9" w:rsidRPr="00322BC5" w:rsidP="00AB6BD6" w14:paraId="7C443156" w14:textId="53E297CA">
      <w:pPr>
        <w:pStyle w:val="Heading5"/>
        <w:numPr>
          <w:ilvl w:val="0"/>
          <w:numId w:val="5"/>
        </w:numPr>
        <w:bidi w:val="0"/>
        <w:snapToGrid w:val="0"/>
        <w:spacing w:before="60" w:after="60" w:line="247" w:lineRule="auto"/>
        <w:ind w:left="714" w:hanging="357"/>
        <w:jc w:val="both"/>
        <w:rPr>
          <w:rFonts w:eastAsiaTheme="minorEastAsia" w:cstheme="majorHAnsi"/>
          <w:color w:val="auto"/>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当社は、お客様の情報からではなく、当社の製品を販売することで収益を得ています（</w:t>
      </w:r>
      <w:hyperlink r:id="rId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詳細は財務結果をご覧ください</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w:t>
      </w:r>
    </w:p>
    <w:p w:rsidR="006B1DE9" w:rsidRPr="00322BC5" w:rsidP="00AB6BD6" w14:paraId="31AD827D" w14:textId="6822541F">
      <w:pPr>
        <w:pStyle w:val="Heading5"/>
        <w:numPr>
          <w:ilvl w:val="0"/>
          <w:numId w:val="5"/>
        </w:numPr>
        <w:bidi w:val="0"/>
        <w:snapToGrid w:val="0"/>
        <w:spacing w:before="60" w:after="60" w:line="247" w:lineRule="auto"/>
        <w:ind w:left="714" w:hanging="357"/>
        <w:jc w:val="both"/>
        <w:rPr>
          <w:rFonts w:eastAsiaTheme="minorEastAsia" w:cstheme="majorHAnsi"/>
          <w:color w:val="auto"/>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お客様のデータは、米国に保存され、また米国の市民がアクセスする可能性があります。</w:t>
      </w:r>
    </w:p>
    <w:p w:rsidR="006B1DE9" w:rsidRPr="00322BC5" w:rsidP="00AB6BD6" w14:paraId="61DB101A" w14:textId="33E0403B">
      <w:pPr>
        <w:pStyle w:val="Heading5"/>
        <w:numPr>
          <w:ilvl w:val="0"/>
          <w:numId w:val="5"/>
        </w:numPr>
        <w:bidi w:val="0"/>
        <w:snapToGrid w:val="0"/>
        <w:spacing w:before="60" w:after="60" w:line="247" w:lineRule="auto"/>
        <w:ind w:left="714" w:hanging="357"/>
        <w:jc w:val="both"/>
        <w:rPr>
          <w:rFonts w:eastAsiaTheme="minorEastAsia" w:cstheme="majorHAnsi"/>
          <w:color w:val="auto"/>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当社は複数のプライバシー法や規制の対象です。</w:t>
      </w:r>
    </w:p>
    <w:p w:rsidR="00FF77D1" w:rsidRPr="00322BC5" w:rsidP="00AB6BD6" w14:paraId="6221D3E4" w14:textId="685EA0C6">
      <w:pPr>
        <w:bidi w:val="0"/>
        <w:snapToGrid w:val="0"/>
        <w:spacing w:before="60" w:after="60" w:line="247" w:lineRule="auto"/>
        <w:jc w:val="both"/>
        <w:rPr>
          <w:rFonts w:asciiTheme="majorHAnsi" w:hAnsiTheme="majorHAnsi" w:cstheme="majorHAnsi"/>
          <w:sz w:val="18"/>
          <w:szCs w:val="18"/>
          <w:lang w:val="en-US"/>
        </w:rPr>
      </w:pPr>
      <w:bookmarkStart w:id="0" w:name="OLE_LINK1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当社が、お客様と特定の商取引を行うために収集する必要がある情報量は、個々の事例よって異なる可能性が高いことをご留意ください。</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お客様がいくつかの情報を提供しないことを選択された場合、その選択されたビジネス活動を当社と続行できない場合があります。</w:t>
      </w:r>
      <w:bookmarkEnd w:id="0"/>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安全性と誠実さは、当社の中核的な価値観の一つとなっておりますので、どうぞご安心ください。お客様のデータ処理に際してもその価値観を適用し、本オンラインプライバシー通知（以下、「通知」と呼ぶ）に従ってデータの保護に努めてい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本通知は、本通知にリンクするHowmet.comおよびその他の外部Howmetウェブサイト（以下、「ウェブサイト」と呼ぶ）に適用されます。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基本ポリシーのセクションでは、お客様のデータに通常適用される事項に焦点を当てます。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関連する国別の詳細な違いについては、以下のセクションをご確認ください。</w:t>
      </w:r>
    </w:p>
    <w:p w:rsidR="00976579" w:rsidP="00AB6BD6" w14:paraId="7D44EF1B" w14:textId="77777777">
      <w:pPr>
        <w:snapToGrid w:val="0"/>
        <w:spacing w:before="60" w:after="60" w:line="247" w:lineRule="auto"/>
        <w:jc w:val="both"/>
        <w:rPr>
          <w:rFonts w:eastAsia="Yu Mincho" w:asciiTheme="majorHAnsi" w:hAnsiTheme="majorHAnsi" w:cstheme="majorHAnsi"/>
          <w:b/>
          <w:bCs/>
          <w:color w:val="2F5496" w:themeColor="accent1" w:themeShade="BF"/>
          <w:sz w:val="24"/>
          <w:szCs w:val="24"/>
          <w:lang w:val="en-US" w:eastAsia="ja-JP"/>
        </w:rPr>
      </w:pPr>
    </w:p>
    <w:p w:rsidR="00144058" w:rsidP="00AB6BD6" w14:paraId="4A729EBB" w14:textId="0BACBFC0">
      <w:pPr>
        <w:bidi w:val="0"/>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ja-JP" w:bidi="ar-SA"/>
        </w:rPr>
        <w:t xml:space="preserve">2.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ja-JP" w:bidi="ar-SA"/>
        </w:rPr>
        <w:t>データプライバシーの概要</w:t>
      </w:r>
    </w:p>
    <w:p w:rsidR="00976579" w:rsidRPr="00524BF3" w:rsidP="00AB6BD6" w14:paraId="1A8FA693" w14:textId="77777777">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p>
    <w:p w:rsidR="00144058" w:rsidRPr="00524BF3" w:rsidP="00AB6BD6" w14:paraId="7ECD0E15" w14:textId="788008A6">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当社ウェブサイトへの訪問のみの場合</w:t>
      </w:r>
    </w:p>
    <w:p w:rsidR="00D00309" w:rsidRPr="00322BC5" w:rsidP="00AB6BD6" w14:paraId="2E154239" w14:textId="3237AD79">
      <w:pPr>
        <w:bidi w:val="0"/>
        <w:snapToGrid w:val="0"/>
        <w:spacing w:before="60" w:after="60" w:line="247" w:lineRule="auto"/>
        <w:jc w:val="both"/>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目的</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：当社ウェブサイトの利用状況を可視化するため</w:t>
      </w:r>
    </w:p>
    <w:p w:rsidR="00D00309" w:rsidRPr="00322BC5" w:rsidP="00AB6BD6" w14:paraId="009A52DD" w14:textId="42DC86BC">
      <w:pPr>
        <w:bidi w:val="0"/>
        <w:snapToGrid w:val="0"/>
        <w:spacing w:before="60" w:after="60" w:line="247" w:lineRule="auto"/>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法的根拠：</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お客様の同意</w:t>
      </w:r>
    </w:p>
    <w:p w:rsidR="00421D86" w:rsidRPr="00322BC5" w:rsidP="11D81430" w14:paraId="4DC0F046" w14:textId="2ECE991D">
      <w:pPr>
        <w:bidi w:val="0"/>
        <w:snapToGrid w:val="0"/>
        <w:spacing w:before="60" w:after="60" w:line="247" w:lineRule="auto"/>
        <w:jc w:val="both"/>
        <w:textAlignment w:val="baseline"/>
        <w:outlineLvl w:val="3"/>
        <w:rPr>
          <w:rFonts w:asciiTheme="majorHAnsi" w:hAnsiTheme="majorHAnsi" w:cstheme="majorBidi"/>
          <w:sz w:val="18"/>
          <w:szCs w:val="18"/>
          <w:lang w:val="en-US"/>
        </w:rPr>
      </w:pP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お客様が当社ウェブサイトを使用する際、当社はクッキー、ウェブサーバーログ、ウェブビーコン、JavaScriptなどの技術を使用して、特定の情報を収集する場合があります。</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この情報の収集方法および使用方法の詳細については、</w:t>
      </w:r>
      <w:hyperlink r:id="rId10" w:history="1">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クッキーポリシー</w:t>
        </w:r>
      </w:hyperlink>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をご覧ください。</w:t>
      </w:r>
    </w:p>
    <w:p w:rsidR="00976579" w:rsidP="00AB6BD6" w14:paraId="3AC7F7EE"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C37E27" w:rsidRPr="00524BF3" w:rsidP="00AB6BD6" w14:paraId="08BBAB07" w14:textId="6D2EE304">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当社へのお問い合わせの場合</w:t>
      </w:r>
    </w:p>
    <w:p w:rsidR="006A12A6" w:rsidP="00AB6BD6" w14:paraId="37C001F1" w14:textId="77777777">
      <w:pPr>
        <w:bidi w:val="0"/>
        <w:snapToGrid w:val="0"/>
        <w:spacing w:before="60" w:after="60" w:line="247" w:lineRule="auto"/>
        <w:jc w:val="both"/>
        <w:textAlignment w:val="baseline"/>
        <w:outlineLvl w:val="3"/>
        <w:rPr>
          <w:rFonts w:asciiTheme="majorHAnsi" w:hAnsiTheme="majorHAnsi" w:cstheme="majorBidi"/>
          <w:sz w:val="18"/>
          <w:szCs w:val="18"/>
          <w:lang w:val="en-US"/>
        </w:rPr>
      </w:pPr>
      <w:r>
        <w:rPr>
          <w:rStyle w:val="DefaultParagraphFont"/>
          <w:rFonts w:ascii="Calibri Light" w:eastAsia="Calibri Light" w:hAnsi="Calibri Light" w:cs="Times New Roma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目的：</w:t>
      </w:r>
    </w:p>
    <w:p w:rsidR="003804DF" w:rsidRPr="00F10E9A" w:rsidP="00F10E9A" w14:paraId="110143C8" w14:textId="4A5C3B5B">
      <w:pPr>
        <w:pStyle w:val="ListParagraph"/>
        <w:numPr>
          <w:ilvl w:val="0"/>
          <w:numId w:val="23"/>
        </w:numPr>
        <w:bidi w:val="0"/>
        <w:snapToGrid w:val="0"/>
        <w:spacing w:before="60" w:after="60" w:line="247" w:lineRule="auto"/>
        <w:jc w:val="both"/>
        <w:textAlignment w:val="baseline"/>
        <w:outlineLvl w:val="3"/>
        <w:rPr>
          <w:rFonts w:asciiTheme="majorHAnsi" w:hAnsiTheme="majorHAnsi" w:cstheme="majorBidi"/>
          <w:sz w:val="18"/>
          <w:szCs w:val="18"/>
        </w:rPr>
      </w:pP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当社が組織的にお問い合わせに対応し、お客様の要望に応じて情報を提供できるようにするため。</w:t>
      </w: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これには、お問い合わせに対する回答メールの送信、Howmetの製品およびサービスに関するメール通知の送信、保証に関するご要望への対応、データアクセスフォームを通じて送信されたお問い合わせへの対応が含まれますが、これらに限定されません。</w:t>
      </w:r>
    </w:p>
    <w:p w:rsidR="007E4CD0" w:rsidRPr="00322BC5" w:rsidP="00AB6BD6" w14:paraId="57BA020D" w14:textId="6564A929">
      <w:pPr>
        <w:bidi w:val="0"/>
        <w:snapToGrid w:val="0"/>
        <w:spacing w:before="60" w:after="60" w:line="247" w:lineRule="auto"/>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法的根拠</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：お客様の同意とHowmetの正当な利益</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
      <w:tblGrid>
        <w:gridCol w:w="1792"/>
        <w:gridCol w:w="2999"/>
        <w:gridCol w:w="1377"/>
        <w:gridCol w:w="1366"/>
        <w:gridCol w:w="1528"/>
      </w:tblGrid>
      <w:tr w14:paraId="222736B7" w14:textId="5E2901EA"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65258F10" w14:textId="7A7857C3">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内容</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36E886F5" w14:textId="47A7CCF7">
            <w:pPr>
              <w:bidi w:val="0"/>
              <w:snapToGrid w:val="0"/>
              <w:spacing w:before="60" w:after="60" w:line="247" w:lineRule="auto"/>
              <w:textAlignment w:val="baseline"/>
              <w:outlineLvl w:val="3"/>
              <w:rPr>
                <w:rFonts w:asciiTheme="majorHAnsi" w:eastAsiaTheme="minorHAnsi" w:hAnsiTheme="majorHAnsi" w:cstheme="majorBidi"/>
                <w:b/>
                <w:bCs/>
                <w:sz w:val="18"/>
                <w:szCs w:val="18"/>
                <w:lang w:val="en-US" w:eastAsia="en-US" w:bidi="ar-SA"/>
              </w:rPr>
            </w:pPr>
            <w:r>
              <w:rPr>
                <w:rStyle w:val="DefaultParagraphFont"/>
                <w:rFonts w:ascii="Calibri Light" w:eastAsia="Calibri Light" w:hAnsi="Calibri Light" w:cs="Times New Roman"/>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Howmetの受信者／連絡先</w:t>
            </w:r>
          </w:p>
        </w:tc>
        <w:tc>
          <w:tcPr>
            <w:tcW w:w="0" w:type="auto"/>
            <w:tcBorders>
              <w:top w:val="single" w:sz="4" w:space="0" w:color="auto"/>
              <w:left w:val="single" w:sz="4" w:space="0" w:color="auto"/>
              <w:bottom w:val="single" w:sz="4" w:space="0" w:color="auto"/>
              <w:right w:val="single" w:sz="4" w:space="0" w:color="auto"/>
            </w:tcBorders>
          </w:tcPr>
          <w:p w:rsidR="00730300" w:rsidRPr="004F7B1D" w:rsidP="00AB6BD6" w14:paraId="1E86D17C" w14:textId="66EA89C4">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サービスプロバイダー</w:t>
            </w:r>
          </w:p>
        </w:tc>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0A957146" w14:textId="4106872D">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処理される個人データ</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663B5DCC" w14:textId="7362366D">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データの保持</w:t>
            </w:r>
          </w:p>
        </w:tc>
      </w:tr>
      <w:tr w14:paraId="22CE4150" w14:textId="77777777"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247C5C" w:rsidRPr="00524BF3" w:rsidP="002D756F" w14:paraId="0D785773" w14:textId="2E609BA8">
            <w:pPr>
              <w:bidi w:val="0"/>
              <w:snapToGrid w:val="0"/>
              <w:spacing w:before="60" w:after="60" w:line="247" w:lineRule="auto"/>
              <w:textAlignment w:val="baseline"/>
              <w:outlineLvl w:val="3"/>
              <w:rPr>
                <w:rFonts w:asciiTheme="majorHAnsi" w:eastAsiaTheme="minorHAnsi" w:hAnsiTheme="majorHAnsi" w:cstheme="majorHAnsi"/>
                <w:bCs/>
                <w:sz w:val="18"/>
                <w:szCs w:val="18"/>
                <w:lang w:val="en-US" w:eastAsia="en-US" w:bidi="ar-SA"/>
              </w:rPr>
            </w:pPr>
            <w:r>
              <w:rPr>
                <w:rStyle w:val="DefaultParagraphFont"/>
                <w:rFonts w:ascii="Calibri Light" w:eastAsia="Calibri Light" w:hAnsi="Calibri Light" w:cs="Calibri Light"/>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@howmet.comの</w:t>
            </w:r>
            <w:bookmarkStart w:id="1" w:name="OLE_LINK41"/>
            <w:r>
              <w:rPr>
                <w:rStyle w:val="DefaultParagraphFont"/>
                <w:rFonts w:ascii="Calibri Light" w:eastAsia="Calibri Light" w:hAnsi="Calibri Light" w:cs="Calibri Light"/>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メール</w:t>
            </w:r>
            <w:bookmarkEnd w:id="1"/>
            <w:r>
              <w:rPr>
                <w:rStyle w:val="DefaultParagraphFont"/>
                <w:rFonts w:ascii="Calibri Light" w:eastAsia="Calibri Light" w:hAnsi="Calibri Light" w:cs="Calibri Light"/>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アドレスを通じた電子メールの送受信</w:t>
            </w:r>
            <w:r>
              <w:rPr>
                <w:rStyle w:val="DefaultParagraphFont"/>
                <w:rFonts w:ascii="Calibri Light" w:eastAsia="Calibri Light" w:hAnsi="Calibri Light" w:cs="Calibri Light"/>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rsidR="00247C5C" w:rsidRPr="00524BF3" w:rsidP="002D756F" w14:paraId="5CBF9AD0" w14:textId="37ABC033">
            <w:pPr>
              <w:bidi w:val="0"/>
              <w:snapToGrid w:val="0"/>
              <w:spacing w:before="60" w:after="60" w:line="247" w:lineRule="auto"/>
              <w:textAlignment w:val="baseline"/>
              <w:outlineLvl w:val="3"/>
              <w:rPr>
                <w:rFonts w:asciiTheme="majorHAnsi" w:eastAsiaTheme="minorHAnsi" w:hAnsiTheme="majorHAnsi" w:cstheme="majorHAnsi"/>
                <w:bCs/>
                <w:sz w:val="18"/>
                <w:szCs w:val="18"/>
                <w:lang w:val="en-US" w:eastAsia="en-US" w:bidi="ar-SA"/>
              </w:rPr>
            </w:pPr>
            <w:r>
              <w:rPr>
                <w:rStyle w:val="DefaultParagraphFont"/>
                <w:rFonts w:ascii="Calibri Light" w:eastAsia="Calibri Light" w:hAnsi="Calibri Light" w:cs="Calibri Light"/>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電子メールの送信先、電子メールの送信者、および不審メールの情報セキュリティ</w:t>
            </w:r>
          </w:p>
        </w:tc>
        <w:tc>
          <w:tcPr>
            <w:tcW w:w="0" w:type="auto"/>
            <w:vMerge w:val="restart"/>
            <w:tcBorders>
              <w:top w:val="single" w:sz="4" w:space="0" w:color="auto"/>
              <w:left w:val="single" w:sz="4" w:space="0" w:color="auto"/>
              <w:right w:val="single" w:sz="4" w:space="0" w:color="auto"/>
            </w:tcBorders>
            <w:vAlign w:val="center"/>
          </w:tcPr>
          <w:p w:rsidR="005378E0" w:rsidRPr="004F7B1D" w:rsidP="002D756F" w14:paraId="3DA2F4B4" w14:textId="0F51A175">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Microsoft（米国）、セキュリティを保護する電子メールのゲートウェイプロバイダー（米国）</w:t>
            </w:r>
          </w:p>
        </w:tc>
        <w:tc>
          <w:tcPr>
            <w:tcW w:w="0" w:type="auto"/>
            <w:tcBorders>
              <w:top w:val="single" w:sz="4" w:space="0" w:color="auto"/>
              <w:left w:val="single" w:sz="4" w:space="0" w:color="auto"/>
              <w:bottom w:val="single" w:sz="4" w:space="0" w:color="auto"/>
              <w:right w:val="single" w:sz="4" w:space="0" w:color="auto"/>
            </w:tcBorders>
            <w:vAlign w:val="center"/>
          </w:tcPr>
          <w:p w:rsidR="00247C5C" w:rsidRPr="00524BF3" w:rsidP="002D756F" w14:paraId="2F9280BF" w14:textId="1E753A48">
            <w:pPr>
              <w:bidi w:val="0"/>
              <w:snapToGrid w:val="0"/>
              <w:spacing w:before="60" w:after="60" w:line="247" w:lineRule="auto"/>
              <w:textAlignment w:val="baseline"/>
              <w:outlineLvl w:val="3"/>
              <w:rPr>
                <w:rFonts w:asciiTheme="majorHAnsi" w:eastAsiaTheme="minorHAnsi" w:hAnsiTheme="majorHAnsi" w:cstheme="majorHAnsi"/>
                <w:bCs/>
                <w:sz w:val="18"/>
                <w:szCs w:val="18"/>
                <w:lang w:val="en-US" w:eastAsia="en-US" w:bidi="ar-SA"/>
              </w:rPr>
            </w:pPr>
            <w:r>
              <w:rPr>
                <w:rStyle w:val="DefaultParagraphFont"/>
                <w:rFonts w:ascii="Calibri Light" w:eastAsia="Calibri Light" w:hAnsi="Calibri Light" w:cs="Calibri Light"/>
                <w:b w:val="0"/>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メールアドレス、メール署名、電子メールの内容</w:t>
            </w:r>
          </w:p>
        </w:tc>
        <w:tc>
          <w:tcPr>
            <w:tcW w:w="0" w:type="auto"/>
            <w:vMerge w:val="restart"/>
            <w:tcBorders>
              <w:top w:val="single" w:sz="4" w:space="0" w:color="auto"/>
              <w:left w:val="single" w:sz="4" w:space="0" w:color="auto"/>
              <w:right w:val="single" w:sz="4" w:space="0" w:color="auto"/>
            </w:tcBorders>
            <w:vAlign w:val="center"/>
          </w:tcPr>
          <w:p w:rsidR="00247C5C" w:rsidRPr="00524BF3" w:rsidP="002D756F" w14:paraId="2261F3AF" w14:textId="1F55E9FF">
            <w:pPr>
              <w:bidi w:val="0"/>
              <w:snapToGrid w:val="0"/>
              <w:spacing w:before="60" w:after="60" w:line="247" w:lineRule="auto"/>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デフォルトで400日</w:t>
            </w:r>
          </w:p>
        </w:tc>
      </w:tr>
      <w:tr w14:paraId="40F56DAE" w14:textId="4FA9F640"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5514D4" w:rsidRPr="00524BF3" w:rsidP="002D756F" w14:paraId="556ACB5E" w14:textId="0D060CF0">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ウェブサイトのコンタクトフォームの入力および送信：</w:t>
            </w:r>
          </w:p>
        </w:tc>
        <w:tc>
          <w:tcPr>
            <w:tcW w:w="0" w:type="auto"/>
            <w:vMerge w:val="restart"/>
            <w:tcBorders>
              <w:top w:val="single" w:sz="4" w:space="0" w:color="auto"/>
              <w:left w:val="single" w:sz="4" w:space="0" w:color="auto"/>
              <w:right w:val="single" w:sz="4" w:space="0" w:color="auto"/>
            </w:tcBorders>
            <w:vAlign w:val="center"/>
          </w:tcPr>
          <w:p w:rsidR="005514D4" w:rsidRPr="00E432C7" w:rsidP="002D756F" w14:paraId="6C18E99D" w14:textId="04EB0F0D">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Howmetの</w:t>
            </w:r>
            <w:hyperlink r:id="rId1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拠点</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の担当者または部門（例：</w:t>
            </w:r>
            <w:hyperlink r:id="rId1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IR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w:t>
            </w:r>
            <w:hyperlink r:id="rId1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メディア</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w:t>
            </w:r>
            <w:hyperlink r:id="rId1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環境・安全衛生</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、見積もりや販売の問い合わせを担当する</w:t>
            </w:r>
            <w:bookmarkStart w:id="2" w:name="OLE_LINK5"/>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ビジネスユニット</w:t>
            </w:r>
            <w:bookmarkEnd w:id="2"/>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w:t>
            </w:r>
          </w:p>
        </w:tc>
        <w:tc>
          <w:tcPr>
            <w:tcW w:w="0" w:type="auto"/>
            <w:vMerge/>
            <w:vAlign w:val="center"/>
          </w:tcPr>
          <w:p w:rsidR="005514D4" w:rsidRPr="009801D5" w:rsidP="002D756F" w14:paraId="5D116A47" w14:textId="7F6A6C4B">
            <w:pPr>
              <w:snapToGrid w:val="0"/>
              <w:spacing w:before="60" w:after="60" w:line="247" w:lineRule="auto"/>
              <w:rPr>
                <w:rFonts w:asciiTheme="majorHAnsi" w:eastAsiaTheme="minorHAnsi" w:hAnsiTheme="majorHAnsi" w:cstheme="majorHAnsi"/>
                <w:sz w:val="18"/>
                <w:szCs w:val="18"/>
                <w:highlight w:val="green"/>
                <w:lang w:val="en-US" w:eastAsia="en-US" w:bidi="ar-SA"/>
              </w:rPr>
            </w:pPr>
          </w:p>
        </w:tc>
        <w:tc>
          <w:tcPr>
            <w:tcW w:w="0" w:type="auto"/>
            <w:vMerge w:val="restart"/>
            <w:tcBorders>
              <w:top w:val="single" w:sz="4" w:space="0" w:color="auto"/>
              <w:left w:val="single" w:sz="4" w:space="0" w:color="auto"/>
              <w:right w:val="single" w:sz="4" w:space="0" w:color="auto"/>
            </w:tcBorders>
            <w:vAlign w:val="center"/>
          </w:tcPr>
          <w:p w:rsidR="005514D4" w:rsidRPr="00524BF3" w:rsidP="002D756F" w14:paraId="52E89DAA" w14:textId="444327FB">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提供した連絡先情報とメッセージ</w:t>
            </w:r>
          </w:p>
        </w:tc>
        <w:tc>
          <w:tcPr>
            <w:tcW w:w="0" w:type="auto"/>
            <w:vMerge/>
            <w:vAlign w:val="center"/>
          </w:tcPr>
          <w:p w:rsidR="005514D4" w:rsidRPr="00524BF3" w:rsidP="002D756F" w14:paraId="4658C50C" w14:textId="0A94208F">
            <w:pPr>
              <w:snapToGrid w:val="0"/>
              <w:spacing w:before="60" w:after="60" w:line="247" w:lineRule="auto"/>
              <w:rPr>
                <w:rFonts w:asciiTheme="majorHAnsi" w:eastAsiaTheme="minorHAnsi" w:hAnsiTheme="majorHAnsi" w:cstheme="majorHAnsi"/>
                <w:sz w:val="18"/>
                <w:szCs w:val="18"/>
                <w:lang w:val="en-US" w:eastAsia="en-US" w:bidi="ar-SA"/>
              </w:rPr>
            </w:pPr>
          </w:p>
        </w:tc>
      </w:tr>
      <w:tr w14:paraId="15F87635" w14:textId="21B643E1"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5514D4" w:rsidRPr="00524BF3" w:rsidP="002D756F" w14:paraId="7494A151" w14:textId="3C2B0145">
            <w:pPr>
              <w:bidi w:val="0"/>
              <w:snapToGrid w:val="0"/>
              <w:spacing w:before="60" w:after="60" w:line="247" w:lineRule="auto"/>
              <w:ind w:left="284"/>
              <w:rPr>
                <w:rFonts w:asciiTheme="majorHAnsi" w:eastAsiaTheme="minorHAnsi" w:hAnsiTheme="majorHAnsi" w:cstheme="majorHAnsi"/>
                <w:sz w:val="18"/>
                <w:szCs w:val="18"/>
                <w:lang w:val="en-US" w:eastAsia="en-US" w:bidi="ar-SA"/>
              </w:rPr>
            </w:pPr>
            <w:bookmarkStart w:id="3" w:name="OLE_LINK40"/>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 Fastening Systems</w:t>
            </w:r>
            <w:bookmarkEnd w:id="3"/>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の拠点</w:t>
            </w:r>
          </w:p>
        </w:tc>
        <w:tc>
          <w:tcPr>
            <w:tcW w:w="0" w:type="auto"/>
            <w:vMerge/>
            <w:vAlign w:val="center"/>
          </w:tcPr>
          <w:p w:rsidR="005514D4" w:rsidRPr="00524BF3" w:rsidP="002D756F" w14:paraId="36ED25C8"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bottom w:val="single" w:sz="4" w:space="0" w:color="auto"/>
              <w:right w:val="single" w:sz="4" w:space="0" w:color="auto"/>
            </w:tcBorders>
            <w:vAlign w:val="center"/>
          </w:tcPr>
          <w:p w:rsidR="005514D4" w:rsidRPr="004F7B1D" w:rsidP="002D756F" w14:paraId="41B9EBB4" w14:textId="5D33EABE">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QuickBase（米国）</w:t>
            </w:r>
          </w:p>
        </w:tc>
        <w:tc>
          <w:tcPr>
            <w:tcW w:w="0" w:type="auto"/>
            <w:vMerge/>
            <w:vAlign w:val="center"/>
          </w:tcPr>
          <w:p w:rsidR="005514D4" w:rsidRPr="00524BF3" w:rsidP="002D756F" w14:paraId="0D1FBF3E" w14:textId="2778008D">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left w:val="single" w:sz="4" w:space="0" w:color="auto"/>
              <w:bottom w:val="single" w:sz="4" w:space="0" w:color="auto"/>
              <w:right w:val="single" w:sz="4" w:space="0" w:color="auto"/>
            </w:tcBorders>
            <w:vAlign w:val="center"/>
          </w:tcPr>
          <w:p w:rsidR="005514D4" w:rsidRPr="00524BF3" w:rsidP="002D756F" w14:paraId="6856E607" w14:textId="0362729D">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問い合わせの削除を依頼するまで</w:t>
            </w:r>
          </w:p>
        </w:tc>
      </w:tr>
      <w:tr w14:paraId="11C4EFC7" w14:textId="77777777"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5514D4" w:rsidRPr="00524BF3" w:rsidP="002D756F" w14:paraId="0B49012E" w14:textId="58DC82BD">
            <w:pPr>
              <w:bidi w:val="0"/>
              <w:snapToGrid w:val="0"/>
              <w:spacing w:before="60" w:after="60" w:line="247" w:lineRule="auto"/>
              <w:ind w:left="284"/>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 Wheel Systemsの拠点</w:t>
            </w:r>
          </w:p>
        </w:tc>
        <w:tc>
          <w:tcPr>
            <w:tcW w:w="0" w:type="auto"/>
            <w:vMerge/>
            <w:vAlign w:val="center"/>
          </w:tcPr>
          <w:p w:rsidR="005514D4" w:rsidRPr="00524BF3" w:rsidP="002D756F" w14:paraId="0ABEFB42"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bottom w:val="single" w:sz="4" w:space="0" w:color="auto"/>
              <w:right w:val="single" w:sz="4" w:space="0" w:color="auto"/>
            </w:tcBorders>
            <w:vAlign w:val="center"/>
          </w:tcPr>
          <w:p w:rsidR="005514D4" w:rsidRPr="004F7B1D" w:rsidP="002D756F" w14:paraId="5BB9D9A2" w14:textId="343677CA">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Salesforce（米国）</w:t>
            </w:r>
          </w:p>
        </w:tc>
        <w:tc>
          <w:tcPr>
            <w:tcW w:w="0" w:type="auto"/>
            <w:vMerge/>
            <w:vAlign w:val="center"/>
          </w:tcPr>
          <w:p w:rsidR="005514D4" w:rsidRPr="00524BF3" w:rsidP="002D756F" w14:paraId="03DF00B6"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left w:val="single" w:sz="4" w:space="0" w:color="auto"/>
              <w:bottom w:val="single" w:sz="4" w:space="0" w:color="auto"/>
              <w:right w:val="single" w:sz="4" w:space="0" w:color="auto"/>
            </w:tcBorders>
            <w:vAlign w:val="center"/>
          </w:tcPr>
          <w:p w:rsidR="005514D4" w:rsidRPr="0034470C" w:rsidP="002D756F" w14:paraId="1D2AE5F7" w14:textId="54DF97CC">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申し込みを解除する、または問い合わせの削除を依頼するまで</w:t>
            </w:r>
          </w:p>
        </w:tc>
      </w:tr>
      <w:tr w14:paraId="72F0951F" w14:textId="776CBF98"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730300" w:rsidRPr="00524BF3" w:rsidP="002D756F" w14:paraId="77DB8A12" w14:textId="777CB302">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電子メールアラートの申し込み</w:t>
            </w:r>
          </w:p>
        </w:tc>
        <w:tc>
          <w:tcPr>
            <w:tcW w:w="0" w:type="auto"/>
            <w:vMerge/>
            <w:vAlign w:val="center"/>
          </w:tcPr>
          <w:p w:rsidR="00730300" w:rsidRPr="00524BF3" w:rsidP="002D756F" w14:paraId="5FA9C1C3"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bottom w:val="single" w:sz="4" w:space="0" w:color="auto"/>
              <w:right w:val="single" w:sz="4" w:space="0" w:color="auto"/>
            </w:tcBorders>
            <w:vAlign w:val="center"/>
          </w:tcPr>
          <w:p w:rsidR="00730300" w:rsidRPr="004F7B1D" w:rsidP="002D756F" w14:paraId="3861401E" w14:textId="5B4DDB5D">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Reachmail（米国）</w:t>
            </w:r>
          </w:p>
        </w:tc>
        <w:tc>
          <w:tcPr>
            <w:tcW w:w="0" w:type="auto"/>
            <w:tcBorders>
              <w:top w:val="single" w:sz="4" w:space="0" w:color="auto"/>
              <w:left w:val="single" w:sz="4" w:space="0" w:color="auto"/>
              <w:bottom w:val="single" w:sz="4" w:space="0" w:color="auto"/>
              <w:right w:val="single" w:sz="4" w:space="0" w:color="auto"/>
            </w:tcBorders>
            <w:vAlign w:val="center"/>
          </w:tcPr>
          <w:p w:rsidR="00730300" w:rsidRPr="00524BF3" w:rsidP="002D756F" w14:paraId="682BC9FB" w14:textId="0560B101">
            <w:pPr>
              <w:bidi w:val="0"/>
              <w:snapToGrid w:val="0"/>
              <w:spacing w:before="60" w:after="60" w:line="247" w:lineRule="auto"/>
              <w:rPr>
                <w:rFonts w:asciiTheme="majorHAnsi" w:eastAsiaTheme="minorHAnsi" w:hAnsiTheme="majorHAnsi" w:cstheme="majorHAnsi"/>
                <w:sz w:val="18"/>
                <w:szCs w:val="18"/>
                <w:lang w:val="en-US" w:eastAsia="en-US" w:bidi="ar-SA"/>
              </w:rPr>
            </w:pPr>
            <w:bookmarkStart w:id="4" w:name="OLE_LINK16"/>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氏名、メールアドレス</w:t>
            </w:r>
            <w:bookmarkEnd w:id="4"/>
          </w:p>
        </w:tc>
        <w:tc>
          <w:tcPr>
            <w:tcW w:w="0" w:type="auto"/>
            <w:tcBorders>
              <w:top w:val="single" w:sz="4" w:space="0" w:color="auto"/>
              <w:left w:val="single" w:sz="4" w:space="0" w:color="auto"/>
              <w:bottom w:val="single" w:sz="4" w:space="0" w:color="auto"/>
              <w:right w:val="single" w:sz="4" w:space="0" w:color="auto"/>
            </w:tcBorders>
            <w:vAlign w:val="center"/>
          </w:tcPr>
          <w:p w:rsidR="00730300" w:rsidRPr="00524BF3" w:rsidP="002D756F" w14:paraId="21FF20FB" w14:textId="7D3A54BB">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申し込みを解除するまで</w:t>
            </w:r>
          </w:p>
        </w:tc>
      </w:tr>
      <w:tr w14:paraId="6C351BD5" w14:textId="77777777" w:rsidTr="123AF17A">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7E0778" w:rsidRPr="00622DE6" w:rsidP="002D756F" w14:paraId="0260EB24" w14:textId="0B689546">
            <w:pPr>
              <w:bidi w:val="0"/>
              <w:snapToGrid w:val="0"/>
              <w:spacing w:before="60" w:after="60" w:line="247" w:lineRule="auto"/>
              <w:rPr>
                <w:rFonts w:asciiTheme="majorHAnsi" w:eastAsiaTheme="minorHAnsi" w:hAnsiTheme="majorHAnsi" w:cstheme="majorHAnsi"/>
                <w:sz w:val="18"/>
                <w:szCs w:val="18"/>
                <w:lang w:val="en-US" w:eastAsia="en-US" w:bidi="ar-SA"/>
              </w:rPr>
            </w:pPr>
            <w:bookmarkStart w:id="5" w:name="OLE_LINK17"/>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ホイールの保証請求</w:t>
            </w:r>
            <w:bookmarkEnd w:id="5"/>
          </w:p>
        </w:tc>
        <w:tc>
          <w:tcPr>
            <w:tcW w:w="0" w:type="auto"/>
            <w:tcBorders>
              <w:left w:val="single" w:sz="4" w:space="0" w:color="auto"/>
              <w:bottom w:val="single" w:sz="4" w:space="0" w:color="auto"/>
              <w:right w:val="single" w:sz="4" w:space="0" w:color="auto"/>
            </w:tcBorders>
            <w:vAlign w:val="center"/>
          </w:tcPr>
          <w:p w:rsidR="007E0778" w:rsidRPr="00622DE6" w:rsidP="002D756F" w14:paraId="5B296BB7" w14:textId="14B7C013">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地域のフリートサービスセンター、品質、販売、ITサポートの担当者（ハンガリー）</w:t>
            </w:r>
          </w:p>
        </w:tc>
        <w:tc>
          <w:tcPr>
            <w:tcW w:w="0" w:type="auto"/>
            <w:tcBorders>
              <w:top w:val="single" w:sz="4" w:space="0" w:color="auto"/>
              <w:left w:val="single" w:sz="4" w:space="0" w:color="auto"/>
              <w:bottom w:val="single" w:sz="4" w:space="0" w:color="auto"/>
              <w:right w:val="single" w:sz="4" w:space="0" w:color="auto"/>
            </w:tcBorders>
            <w:vAlign w:val="center"/>
          </w:tcPr>
          <w:p w:rsidR="007E0778" w:rsidRPr="004F7B1D" w:rsidP="002D756F" w14:paraId="5F1628B1" w14:textId="3878C6C3">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Salesforce（米国）、WordPress（米国）</w:t>
            </w:r>
          </w:p>
        </w:tc>
        <w:tc>
          <w:tcPr>
            <w:tcW w:w="0" w:type="auto"/>
            <w:tcBorders>
              <w:top w:val="single" w:sz="4" w:space="0" w:color="auto"/>
              <w:left w:val="single" w:sz="4" w:space="0" w:color="auto"/>
              <w:bottom w:val="single" w:sz="4" w:space="0" w:color="auto"/>
              <w:right w:val="single" w:sz="4" w:space="0" w:color="auto"/>
            </w:tcBorders>
            <w:vAlign w:val="center"/>
          </w:tcPr>
          <w:p w:rsidR="007E0778" w:rsidRPr="00AA5ADC" w:rsidP="002D756F" w14:paraId="7023FDA4" w14:textId="69761548">
            <w:pPr>
              <w:bidi w:val="0"/>
              <w:snapToGrid w:val="0"/>
              <w:spacing w:before="60" w:after="60" w:line="247" w:lineRule="auto"/>
              <w:rPr>
                <w:rFonts w:asciiTheme="majorHAnsi" w:eastAsiaTheme="minorHAnsi" w:hAnsiTheme="majorHAnsi" w:cstheme="majorHAnsi"/>
                <w:sz w:val="18"/>
                <w:szCs w:val="18"/>
                <w:highlight w:val="yellow"/>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氏名、メールアドレス、請求の詳細</w:t>
            </w:r>
          </w:p>
        </w:tc>
        <w:tc>
          <w:tcPr>
            <w:tcW w:w="0" w:type="auto"/>
            <w:tcBorders>
              <w:top w:val="single" w:sz="4" w:space="0" w:color="auto"/>
              <w:left w:val="single" w:sz="4" w:space="0" w:color="auto"/>
              <w:bottom w:val="single" w:sz="4" w:space="0" w:color="auto"/>
              <w:right w:val="single" w:sz="4" w:space="0" w:color="auto"/>
            </w:tcBorders>
            <w:vAlign w:val="center"/>
          </w:tcPr>
          <w:p w:rsidR="007E0778" w:rsidRPr="00AA5ADC" w:rsidP="002D756F" w14:paraId="2FC679A2" w14:textId="1F79244B">
            <w:pPr>
              <w:bidi w:val="0"/>
              <w:snapToGrid w:val="0"/>
              <w:spacing w:before="60" w:after="60" w:line="247" w:lineRule="auto"/>
              <w:rPr>
                <w:rFonts w:asciiTheme="majorHAnsi" w:eastAsiaTheme="minorHAnsi" w:hAnsiTheme="majorHAnsi" w:cstheme="majorHAnsi"/>
                <w:sz w:val="18"/>
                <w:szCs w:val="18"/>
                <w:highlight w:val="yellow"/>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請求が受領された日から10年間</w:t>
            </w:r>
          </w:p>
        </w:tc>
      </w:tr>
    </w:tbl>
    <w:p w:rsidR="00976579" w:rsidP="00C36E0F" w14:paraId="27F1879F" w14:textId="77777777">
      <w:pPr>
        <w:tabs>
          <w:tab w:val="left" w:pos="7264"/>
        </w:tabs>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144058" w:rsidRPr="00524BF3" w:rsidP="00C36E0F" w14:paraId="4B56EB61" w14:textId="39A271B9">
      <w:pPr>
        <w:tabs>
          <w:tab w:val="left" w:pos="7264"/>
        </w:tabs>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Howmetのお客様またはサプライヤーの場合</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ab/>
      </w:r>
    </w:p>
    <w:p w:rsidR="00AC0ACD" w:rsidP="00AB6BD6" w14:paraId="06863A67" w14:textId="77777777">
      <w:pPr>
        <w:bidi w:val="0"/>
        <w:snapToGrid w:val="0"/>
        <w:spacing w:before="60" w:after="60" w:line="247" w:lineRule="auto"/>
        <w:jc w:val="both"/>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目的：</w:t>
      </w:r>
    </w:p>
    <w:p w:rsidR="006A12A6" w:rsidP="00AC0ACD" w14:paraId="4BE83961" w14:textId="08F09E99">
      <w:pPr>
        <w:pStyle w:val="ListParagraph"/>
        <w:numPr>
          <w:ilvl w:val="0"/>
          <w:numId w:val="22"/>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当社がお客様およびサプライヤーの正確な記録を維持できるようにするため。</w:t>
      </w:r>
    </w:p>
    <w:p w:rsidR="006A12A6" w:rsidP="00AC0ACD" w14:paraId="334D051E" w14:textId="0F0573EC">
      <w:pPr>
        <w:pStyle w:val="ListParagraph"/>
        <w:numPr>
          <w:ilvl w:val="0"/>
          <w:numId w:val="22"/>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お客様に製品を配送するため、および当社の事業に必要なサービスを受けるため。</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これには、注文の発注および受注に加え、製品の発送が含まれます。</w:t>
      </w:r>
    </w:p>
    <w:p w:rsidR="00321AA1" w:rsidP="00AC0ACD" w14:paraId="18BD19DD" w14:textId="29AE6130">
      <w:pPr>
        <w:pStyle w:val="ListParagraph"/>
        <w:numPr>
          <w:ilvl w:val="0"/>
          <w:numId w:val="22"/>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第三者のリスクを管理するため。</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これには、仲介業者に対するデューディリジェンスの実施が含まれます。</w:t>
      </w:r>
    </w:p>
    <w:p w:rsidR="006A12A6" w:rsidRPr="006A12A6" w:rsidP="006A12A6" w14:paraId="2372B759" w14:textId="2FDDA829">
      <w:pPr>
        <w:pStyle w:val="ListParagraph"/>
        <w:numPr>
          <w:ilvl w:val="0"/>
          <w:numId w:val="22"/>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お客様にマーケティングメールを送信するため。</w:t>
      </w:r>
    </w:p>
    <w:p w:rsidR="00321AA1" w:rsidRPr="00322BC5" w:rsidP="00AB6BD6" w14:paraId="2995FF44" w14:textId="42B8647E">
      <w:pPr>
        <w:bidi w:val="0"/>
        <w:snapToGrid w:val="0"/>
        <w:spacing w:before="60" w:after="60" w:line="247" w:lineRule="auto"/>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法的根拠</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w:t>
      </w:r>
      <w:bookmarkStart w:id="6" w:name="OLE_LINK27"/>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Howmetの正当な利益と法的義務</w:t>
      </w:r>
      <w:bookmarkEnd w:id="6"/>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
      <w:tblGrid>
        <w:gridCol w:w="1579"/>
        <w:gridCol w:w="2142"/>
        <w:gridCol w:w="1345"/>
        <w:gridCol w:w="2148"/>
        <w:gridCol w:w="1848"/>
      </w:tblGrid>
      <w:tr w14:paraId="35E46C4C" w14:textId="3D95DE25" w:rsidTr="00730300">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6FEB92C5"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内容</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3B6A8C19" w14:textId="0396F641">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Howmetの受信者</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018D70BB"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サービスプロバイダー</w:t>
            </w:r>
          </w:p>
        </w:tc>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2A2A5AA6" w14:textId="56D659B1">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処理される個人データ</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39781000" w14:textId="42AE8144">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データの保持</w:t>
            </w:r>
          </w:p>
        </w:tc>
      </w:tr>
      <w:tr w14:paraId="2FFCC01D" w14:textId="3A7570C8"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102356" w:rsidRPr="00524BF3" w:rsidP="002D756F" w14:paraId="171B645C" w14:textId="75B1FE78">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サプライヤーの登録</w:t>
            </w:r>
          </w:p>
        </w:tc>
        <w:tc>
          <w:tcPr>
            <w:tcW w:w="0" w:type="auto"/>
            <w:tcBorders>
              <w:top w:val="single" w:sz="4" w:space="0" w:color="auto"/>
              <w:left w:val="single" w:sz="4" w:space="0" w:color="auto"/>
              <w:bottom w:val="single" w:sz="4" w:space="0" w:color="auto"/>
              <w:right w:val="single" w:sz="4" w:space="0" w:color="auto"/>
            </w:tcBorders>
            <w:vAlign w:val="center"/>
          </w:tcPr>
          <w:p w:rsidR="00102356" w:rsidRPr="00524BF3" w:rsidP="002D756F" w14:paraId="10E5D6D2" w14:textId="36756B21">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拠点および調達の担当者（</w:t>
            </w:r>
            <w:bookmarkStart w:id="7" w:name="OLE_LINK42"/>
            <w:hyperlink r:id="rId1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グローバル</w:t>
              </w:r>
            </w:hyperlink>
            <w:bookmarkEnd w:id="7"/>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）、マスターデータ管理（ハンガリー）、ITサポート担当者（米国）</w:t>
            </w:r>
          </w:p>
        </w:tc>
        <w:tc>
          <w:tcPr>
            <w:tcW w:w="0" w:type="auto"/>
            <w:tcBorders>
              <w:top w:val="single" w:sz="4" w:space="0" w:color="auto"/>
              <w:left w:val="single" w:sz="4" w:space="0" w:color="auto"/>
              <w:bottom w:val="single" w:sz="4" w:space="0" w:color="auto"/>
              <w:right w:val="single" w:sz="4" w:space="0" w:color="auto"/>
            </w:tcBorders>
            <w:vAlign w:val="center"/>
          </w:tcPr>
          <w:p w:rsidR="00102356" w:rsidRPr="004F7B1D" w:rsidP="002D756F" w14:paraId="5C6EEF02" w14:textId="732F65CF">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Tata Consultancy Services（インド）、Oracle（米国）</w:t>
            </w:r>
          </w:p>
        </w:tc>
        <w:tc>
          <w:tcPr>
            <w:tcW w:w="0" w:type="auto"/>
            <w:vMerge w:val="restart"/>
            <w:tcBorders>
              <w:top w:val="single" w:sz="4" w:space="0" w:color="auto"/>
              <w:left w:val="single" w:sz="4" w:space="0" w:color="auto"/>
              <w:right w:val="single" w:sz="4" w:space="0" w:color="auto"/>
            </w:tcBorders>
            <w:vAlign w:val="center"/>
          </w:tcPr>
          <w:p w:rsidR="00102356" w:rsidRPr="00524BF3" w:rsidP="002D756F" w14:paraId="26D40CD3" w14:textId="0819D9EA">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氏名、電話番号、メールアドレス</w:t>
            </w:r>
          </w:p>
        </w:tc>
        <w:tc>
          <w:tcPr>
            <w:tcW w:w="0" w:type="auto"/>
            <w:tcBorders>
              <w:top w:val="single" w:sz="4" w:space="0" w:color="auto"/>
              <w:left w:val="single" w:sz="4" w:space="0" w:color="auto"/>
              <w:bottom w:val="single" w:sz="4" w:space="0" w:color="auto"/>
              <w:right w:val="single" w:sz="4" w:space="0" w:color="auto"/>
            </w:tcBorders>
            <w:vAlign w:val="center"/>
          </w:tcPr>
          <w:p w:rsidR="00102356" w:rsidRPr="001E7483" w:rsidP="002D756F" w14:paraId="46747CBA" w14:textId="49917139">
            <w:pPr>
              <w:bidi w:val="0"/>
              <w:snapToGrid w:val="0"/>
              <w:spacing w:before="60" w:after="60" w:line="247" w:lineRule="auto"/>
              <w:rPr>
                <w:rFonts w:asciiTheme="majorHAnsi" w:eastAsiaTheme="minorHAnsi" w:hAnsiTheme="majorHAnsi" w:cstheme="majorHAnsi"/>
                <w:sz w:val="18"/>
                <w:szCs w:val="18"/>
                <w:lang w:val="en-US" w:eastAsia="en-US" w:bidi="ar-SA"/>
              </w:rPr>
            </w:pPr>
            <w:bookmarkStart w:id="8" w:name="OLE_LINK6"/>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無効なメールアドレスに紐づいた個人データは削除</w:t>
            </w:r>
            <w:bookmarkEnd w:id="8"/>
          </w:p>
        </w:tc>
      </w:tr>
      <w:tr w14:paraId="66A80FCE" w14:textId="77777777" w:rsidTr="00635C4D">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102356" w:rsidRPr="00524BF3" w:rsidP="002D756F" w14:paraId="29DC5CF5" w14:textId="5C86AEEC">
            <w:pPr>
              <w:bidi w:val="0"/>
              <w:snapToGrid w:val="0"/>
              <w:spacing w:before="60" w:after="60" w:line="247" w:lineRule="auto"/>
              <w:rPr>
                <w:rFonts w:asciiTheme="majorHAnsi" w:eastAsiaTheme="minorHAnsi" w:hAnsiTheme="majorHAnsi" w:cstheme="majorHAnsi"/>
                <w:sz w:val="18"/>
                <w:szCs w:val="18"/>
                <w:lang w:val="en-US" w:eastAsia="en-US" w:bidi="ar-SA"/>
              </w:rPr>
            </w:pPr>
            <w:hyperlink r:id="rId1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HowmetDirect</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を通じた登録と連絡</w:t>
            </w:r>
          </w:p>
        </w:tc>
        <w:tc>
          <w:tcPr>
            <w:tcW w:w="0" w:type="auto"/>
            <w:tcBorders>
              <w:top w:val="single" w:sz="4" w:space="0" w:color="auto"/>
              <w:left w:val="single" w:sz="4" w:space="0" w:color="auto"/>
              <w:bottom w:val="single" w:sz="4" w:space="0" w:color="auto"/>
              <w:right w:val="single" w:sz="4" w:space="0" w:color="auto"/>
            </w:tcBorders>
            <w:vAlign w:val="center"/>
          </w:tcPr>
          <w:p w:rsidR="00102356" w:rsidRPr="00524BF3" w:rsidP="002D756F" w14:paraId="05E6E94A" w14:textId="69A1CA24">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調達の担当者（</w:t>
            </w:r>
            <w:hyperlink r:id="rId17" w:history="1">
              <w:r>
                <w:rPr>
                  <w:rStyle w:val="DefaultParagraphFont"/>
                  <w:rFonts w:ascii="Calibri" w:eastAsia="Calibri" w:hAnsi="Calibri"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グローバル</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）、ビジネスプロセスのオーナー（</w:t>
            </w:r>
            <w:hyperlink r:id="rId18" w:history="1">
              <w:r>
                <w:rPr>
                  <w:rStyle w:val="DefaultParagraphFont"/>
                  <w:rFonts w:ascii="Calibri" w:eastAsia="Calibri" w:hAnsi="Calibri"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グローバル</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）、ITサポート担当者（米国）</w:t>
            </w:r>
          </w:p>
        </w:tc>
        <w:tc>
          <w:tcPr>
            <w:tcW w:w="0" w:type="auto"/>
            <w:tcBorders>
              <w:top w:val="single" w:sz="4" w:space="0" w:color="auto"/>
              <w:left w:val="single" w:sz="4" w:space="0" w:color="auto"/>
              <w:bottom w:val="single" w:sz="4" w:space="0" w:color="auto"/>
              <w:right w:val="single" w:sz="4" w:space="0" w:color="auto"/>
            </w:tcBorders>
            <w:vAlign w:val="center"/>
          </w:tcPr>
          <w:p w:rsidR="00102356" w:rsidRPr="004F7B1D" w:rsidP="002D756F" w14:paraId="06907DE6" w14:textId="641C2A38">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Tata Consultancy Services（インド）</w:t>
            </w:r>
          </w:p>
        </w:tc>
        <w:tc>
          <w:tcPr>
            <w:tcW w:w="0" w:type="auto"/>
            <w:vMerge/>
            <w:tcBorders>
              <w:left w:val="single" w:sz="4" w:space="0" w:color="auto"/>
              <w:right w:val="single" w:sz="4" w:space="0" w:color="auto"/>
            </w:tcBorders>
            <w:vAlign w:val="center"/>
          </w:tcPr>
          <w:p w:rsidR="00102356" w:rsidRPr="00524BF3" w:rsidP="002D756F" w14:paraId="703A9500"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bottom w:val="single" w:sz="4" w:space="0" w:color="auto"/>
              <w:right w:val="single" w:sz="4" w:space="0" w:color="auto"/>
            </w:tcBorders>
            <w:vAlign w:val="center"/>
          </w:tcPr>
          <w:p w:rsidR="00102356" w:rsidRPr="00524BF3" w:rsidP="002D756F" w14:paraId="127326E6" w14:textId="131A4310">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12ヶ月間にわたり非アクティブなユーザー、または非アクティブなお客様やサプライヤーの登録ユーザーは月ごとに削除</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tc>
      </w:tr>
      <w:tr w14:paraId="1BF06D8F" w14:textId="77777777"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635C4D" w:rsidRPr="00524BF3" w:rsidP="002D756F" w14:paraId="09FED239" w14:textId="4E567B4B">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仲介業者に対するデューディリジェンスの実施</w:t>
            </w:r>
          </w:p>
        </w:tc>
        <w:tc>
          <w:tcPr>
            <w:tcW w:w="0" w:type="auto"/>
            <w:tcBorders>
              <w:top w:val="single" w:sz="4" w:space="0" w:color="auto"/>
              <w:left w:val="single" w:sz="4" w:space="0" w:color="auto"/>
              <w:right w:val="single" w:sz="4" w:space="0" w:color="auto"/>
            </w:tcBorders>
            <w:vAlign w:val="center"/>
          </w:tcPr>
          <w:p w:rsidR="00635C4D" w:rsidRPr="00524BF3" w:rsidP="002D756F" w14:paraId="0FD394C6" w14:textId="35B2C87D">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マスターデータ管理（ハンガリー）、倫理とコンプライアンス（米国）</w:t>
            </w:r>
          </w:p>
        </w:tc>
        <w:tc>
          <w:tcPr>
            <w:tcW w:w="0" w:type="auto"/>
            <w:tcBorders>
              <w:top w:val="single" w:sz="4" w:space="0" w:color="auto"/>
              <w:left w:val="single" w:sz="4" w:space="0" w:color="auto"/>
              <w:bottom w:val="single" w:sz="4" w:space="0" w:color="auto"/>
              <w:right w:val="single" w:sz="4" w:space="0" w:color="auto"/>
            </w:tcBorders>
            <w:vAlign w:val="center"/>
          </w:tcPr>
          <w:p w:rsidR="00635C4D" w:rsidRPr="004F7B1D" w:rsidP="002D756F" w14:paraId="42FF2F05" w14:textId="2B4AEA78">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Dow Jones &amp; Company（米国）</w:t>
            </w:r>
          </w:p>
        </w:tc>
        <w:tc>
          <w:tcPr>
            <w:tcW w:w="0" w:type="auto"/>
            <w:tcBorders>
              <w:left w:val="single" w:sz="4" w:space="0" w:color="auto"/>
              <w:right w:val="single" w:sz="4" w:space="0" w:color="auto"/>
            </w:tcBorders>
            <w:vAlign w:val="center"/>
          </w:tcPr>
          <w:p w:rsidR="00635C4D" w:rsidRPr="00524BF3" w:rsidP="002D756F" w14:paraId="52BBAA68" w14:textId="6326EEC7">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個人事業主に個別の識別が必要な場合、上記の連絡先の詳細情報のほか生年月日</w:t>
            </w:r>
          </w:p>
        </w:tc>
        <w:tc>
          <w:tcPr>
            <w:tcW w:w="0" w:type="auto"/>
            <w:tcBorders>
              <w:top w:val="single" w:sz="4" w:space="0" w:color="auto"/>
              <w:left w:val="single" w:sz="4" w:space="0" w:color="auto"/>
              <w:right w:val="single" w:sz="4" w:space="0" w:color="auto"/>
            </w:tcBorders>
            <w:vAlign w:val="center"/>
          </w:tcPr>
          <w:p w:rsidR="00635C4D" w:rsidRPr="00524BF3" w:rsidP="002D756F" w14:paraId="04853E96" w14:textId="65013631">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要望に応じてデータを削除</w:t>
            </w:r>
          </w:p>
        </w:tc>
      </w:tr>
    </w:tbl>
    <w:p w:rsidR="00976579" w:rsidP="00AB6BD6" w14:paraId="0CD2F7B6"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bookmarkStart w:id="9" w:name="OLE_LINK4"/>
    </w:p>
    <w:p w:rsidR="00144058" w:rsidRPr="00524BF3" w:rsidP="00AB6BD6" w14:paraId="0A719E01" w14:textId="46502CC9">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求人に応募する場合</w:t>
      </w:r>
    </w:p>
    <w:p w:rsidR="0044083F" w:rsidP="00AB6BD6" w14:paraId="370AB33B" w14:textId="77777777">
      <w:pPr>
        <w:bidi w:val="0"/>
        <w:snapToGrid w:val="0"/>
        <w:spacing w:before="60" w:after="60" w:line="247" w:lineRule="auto"/>
        <w:jc w:val="both"/>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目的：</w:t>
      </w:r>
    </w:p>
    <w:p w:rsidR="009C6DFC" w:rsidRPr="00F10E9A" w:rsidP="00F10E9A" w14:paraId="7A7292C7" w14:textId="438F0B19">
      <w:pPr>
        <w:pStyle w:val="ListParagraph"/>
        <w:numPr>
          <w:ilvl w:val="0"/>
          <w:numId w:val="24"/>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当社が、応募者による応募の提出からオファー受諾までの</w:t>
      </w:r>
      <w:hyperlink r:id="rId1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採用プロセスを一貫して</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管理できるようにするため。</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これには、採用の意思決定、応募者との連絡、身元調査の実施（該当する場合）、および採用後の人事・雇用管理のための利用が含まれます。</w:t>
      </w:r>
    </w:p>
    <w:p w:rsidR="009C6DFC" w:rsidRPr="00322BC5" w:rsidP="00AB6BD6" w14:paraId="1875D036" w14:textId="77777777">
      <w:pPr>
        <w:bidi w:val="0"/>
        <w:snapToGrid w:val="0"/>
        <w:spacing w:before="60" w:after="60" w:line="247" w:lineRule="auto"/>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法的根拠</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：お客様の同意</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
      <w:tblGrid>
        <w:gridCol w:w="1966"/>
        <w:gridCol w:w="1916"/>
        <w:gridCol w:w="1167"/>
        <w:gridCol w:w="2029"/>
        <w:gridCol w:w="1984"/>
      </w:tblGrid>
      <w:tr w14:paraId="22EB9863" w14:textId="37AB7023" w:rsidTr="00730300">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2C680666"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内容</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2DCA3373" w14:textId="1592BD7F">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Howmetの受信者</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412485B0"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サービスプロバイダー</w:t>
            </w:r>
          </w:p>
        </w:tc>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312992A5" w14:textId="0922F716">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処理される個人データ</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46F9C03D" w14:textId="3BA2DA30">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データの保持</w:t>
            </w:r>
          </w:p>
        </w:tc>
      </w:tr>
      <w:tr w14:paraId="4862526B" w14:textId="77777777"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D77619" w:rsidRPr="00524BF3" w:rsidP="002D756F" w14:paraId="1CBA7034" w14:textId="04BE3CA6">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任意</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：履歴書の解析やプロフィールの取り込みなど、応募プロセスのサポートツールの使用</w:t>
            </w:r>
          </w:p>
        </w:tc>
        <w:tc>
          <w:tcPr>
            <w:tcW w:w="0" w:type="auto"/>
            <w:vMerge w:val="restart"/>
            <w:tcBorders>
              <w:top w:val="single" w:sz="4" w:space="0" w:color="auto"/>
              <w:left w:val="single" w:sz="4" w:space="0" w:color="auto"/>
              <w:right w:val="single" w:sz="4" w:space="0" w:color="auto"/>
            </w:tcBorders>
            <w:vAlign w:val="center"/>
          </w:tcPr>
          <w:p w:rsidR="00D77619" w:rsidRPr="0066771A" w:rsidP="002D756F" w14:paraId="19190C35" w14:textId="748A1755">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応募下書き</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：なし（提出するまで）</w:t>
            </w:r>
          </w:p>
          <w:p w:rsidR="00D77619" w:rsidRPr="00524BF3" w:rsidP="002D756F" w14:paraId="376F4DD6" w14:textId="70AE19CD">
            <w:pPr>
              <w:bidi w:val="0"/>
              <w:snapToGrid w:val="0"/>
              <w:spacing w:before="60" w:after="60" w:line="247" w:lineRule="auto"/>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応募提出</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Howmet内のグローバル採用者、採用マネージャー、HRテクノロジー（米国）</w:t>
            </w:r>
          </w:p>
        </w:tc>
        <w:tc>
          <w:tcPr>
            <w:tcW w:w="0" w:type="auto"/>
            <w:tcBorders>
              <w:top w:val="single" w:sz="4" w:space="0" w:color="auto"/>
              <w:left w:val="single" w:sz="4" w:space="0" w:color="auto"/>
              <w:bottom w:val="single" w:sz="4" w:space="0" w:color="auto"/>
              <w:right w:val="single" w:sz="4" w:space="0" w:color="auto"/>
            </w:tcBorders>
            <w:vAlign w:val="center"/>
          </w:tcPr>
          <w:p w:rsidR="00D77619" w:rsidRPr="004F7B1D" w:rsidP="002D756F" w14:paraId="4409E781" w14:textId="5A98EA35">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Jobvite（米国）、LinkedIn（米国）、Indeed（米国）</w:t>
            </w:r>
          </w:p>
        </w:tc>
        <w:tc>
          <w:tcPr>
            <w:tcW w:w="0" w:type="auto"/>
            <w:tcBorders>
              <w:top w:val="single" w:sz="4" w:space="0" w:color="auto"/>
              <w:left w:val="single" w:sz="4" w:space="0" w:color="auto"/>
              <w:bottom w:val="single" w:sz="4" w:space="0" w:color="auto"/>
              <w:right w:val="single" w:sz="4" w:space="0" w:color="auto"/>
            </w:tcBorders>
            <w:vAlign w:val="center"/>
          </w:tcPr>
          <w:p w:rsidR="00D77619" w:rsidRPr="00524BF3" w:rsidP="002D756F" w14:paraId="4B0314C2" w14:textId="59CE17B2">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履歴書、またはIndeed／LinkedInプロフィールに含まれる情報</w:t>
            </w:r>
          </w:p>
        </w:tc>
        <w:tc>
          <w:tcPr>
            <w:tcW w:w="0" w:type="auto"/>
            <w:tcBorders>
              <w:top w:val="single" w:sz="4" w:space="0" w:color="auto"/>
              <w:left w:val="single" w:sz="4" w:space="0" w:color="auto"/>
              <w:bottom w:val="single" w:sz="4" w:space="0" w:color="auto"/>
              <w:right w:val="single" w:sz="4" w:space="0" w:color="auto"/>
            </w:tcBorders>
            <w:vAlign w:val="center"/>
          </w:tcPr>
          <w:p w:rsidR="00D77619" w:rsidRPr="00524BF3" w:rsidP="002D756F" w14:paraId="50402899" w14:textId="20C48EB0">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フォームの入力が完了するまで一時的</w:t>
            </w:r>
          </w:p>
        </w:tc>
      </w:tr>
      <w:tr w14:paraId="628915E5" w14:textId="64B05004"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D77619" w:rsidRPr="00524BF3" w:rsidP="002D756F" w14:paraId="4341DCA4" w14:textId="730833AB">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HowmetのOracle Cloudのインスタンスを通じて、オンラインで特定のポジションへの応募を下書きし、提出する</w:t>
            </w:r>
          </w:p>
        </w:tc>
        <w:tc>
          <w:tcPr>
            <w:tcW w:w="0" w:type="auto"/>
            <w:vMerge/>
            <w:tcBorders>
              <w:left w:val="single" w:sz="4" w:space="0" w:color="auto"/>
              <w:bottom w:val="single" w:sz="4" w:space="0" w:color="auto"/>
              <w:right w:val="single" w:sz="4" w:space="0" w:color="auto"/>
            </w:tcBorders>
            <w:vAlign w:val="center"/>
          </w:tcPr>
          <w:p w:rsidR="00D77619" w:rsidRPr="00524BF3" w:rsidP="002D756F" w14:paraId="50BA4EC7" w14:textId="4A8D79A0">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bottom w:val="single" w:sz="4" w:space="0" w:color="auto"/>
              <w:right w:val="single" w:sz="4" w:space="0" w:color="auto"/>
            </w:tcBorders>
            <w:vAlign w:val="center"/>
          </w:tcPr>
          <w:p w:rsidR="00D77619" w:rsidRPr="004F7B1D" w:rsidP="002D756F" w14:paraId="166D01E9" w14:textId="2FD0247F">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Oracle（米国）</w:t>
            </w:r>
          </w:p>
        </w:tc>
        <w:tc>
          <w:tcPr>
            <w:tcW w:w="0" w:type="auto"/>
            <w:tcBorders>
              <w:top w:val="single" w:sz="4" w:space="0" w:color="auto"/>
              <w:left w:val="single" w:sz="4" w:space="0" w:color="auto"/>
              <w:bottom w:val="single" w:sz="4" w:space="0" w:color="auto"/>
              <w:right w:val="single" w:sz="4" w:space="0" w:color="auto"/>
            </w:tcBorders>
            <w:vAlign w:val="center"/>
          </w:tcPr>
          <w:p w:rsidR="00D77619" w:rsidRPr="00524BF3" w:rsidP="002D756F" w14:paraId="6EEF0469" w14:textId="48100997">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提供した連絡先の詳細、履歴書で共有したあらゆる情報</w:t>
            </w:r>
          </w:p>
        </w:tc>
        <w:tc>
          <w:tcPr>
            <w:tcW w:w="0" w:type="auto"/>
            <w:tcBorders>
              <w:top w:val="single" w:sz="4" w:space="0" w:color="auto"/>
              <w:left w:val="single" w:sz="4" w:space="0" w:color="auto"/>
              <w:bottom w:val="single" w:sz="4" w:space="0" w:color="auto"/>
              <w:right w:val="single" w:sz="4" w:space="0" w:color="auto"/>
            </w:tcBorders>
            <w:vAlign w:val="center"/>
          </w:tcPr>
          <w:p w:rsidR="00585E36" w:rsidRPr="00C36E0F" w:rsidP="00585E36" w14:paraId="6F1925AE" w14:textId="77777777">
            <w:pPr>
              <w:bidi w:val="0"/>
              <w:spacing w:after="0" w:line="240" w:lineRule="auto"/>
              <w:rPr>
                <w:rFonts w:ascii="Calibri Light" w:hAnsi="Calibri Light" w:eastAsiaTheme="minorHAnsi" w:cs="Calibri Light"/>
                <w:sz w:val="18"/>
                <w:szCs w:val="18"/>
                <w:lang w:val="en-US" w:eastAsia="en-US" w:bidi="ar-SA"/>
              </w:rPr>
            </w:pPr>
            <w:bookmarkStart w:id="10" w:name="OLE_LINK39"/>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応募下書きまたはプロフィールを削除するまで（削除の手順は電子メールで送信される）</w:t>
            </w:r>
          </w:p>
          <w:p w:rsidR="00D77619" w:rsidRPr="00524BF3" w:rsidP="00585E36" w14:paraId="5AFA8A69" w14:textId="1B4C7611">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また、応募下書きが30日間使用されなかった場合は自動的に削除</w:t>
            </w:r>
            <w:bookmarkEnd w:id="10"/>
          </w:p>
        </w:tc>
      </w:tr>
      <w:tr w14:paraId="14CA3BBF" w14:textId="47C72754"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CE1097" w:rsidRPr="00524BF3" w:rsidP="002D756F" w14:paraId="218A9958" w14:textId="49D368FD">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関連性がある場合、特定の職種に関する経歴情報の取得（</w:t>
            </w:r>
            <w:bookmarkStart w:id="11" w:name="OLE_LINK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米国、カナダ、メキシコ、ドイツ</w:t>
            </w:r>
            <w:bookmarkEnd w:id="1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w:t>
            </w:r>
          </w:p>
        </w:tc>
        <w:tc>
          <w:tcPr>
            <w:tcW w:w="0" w:type="auto"/>
            <w:tcBorders>
              <w:top w:val="single" w:sz="4" w:space="0" w:color="auto"/>
              <w:left w:val="single" w:sz="4" w:space="0" w:color="auto"/>
              <w:bottom w:val="single" w:sz="4" w:space="0" w:color="auto"/>
              <w:right w:val="single" w:sz="4" w:space="0" w:color="auto"/>
            </w:tcBorders>
            <w:vAlign w:val="center"/>
          </w:tcPr>
          <w:p w:rsidR="00CE1097" w:rsidRPr="00524BF3" w:rsidP="002D756F" w14:paraId="5D298674" w14:textId="32129BFF">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選考プロセスに関与する採用者（米国、カナダ、メキシコ、ドイツ）、必要に応じて法務部門</w:t>
            </w:r>
          </w:p>
        </w:tc>
        <w:tc>
          <w:tcPr>
            <w:tcW w:w="0" w:type="auto"/>
            <w:vMerge w:val="restart"/>
            <w:tcBorders>
              <w:top w:val="single" w:sz="4" w:space="0" w:color="auto"/>
              <w:left w:val="single" w:sz="4" w:space="0" w:color="auto"/>
              <w:right w:val="single" w:sz="4" w:space="0" w:color="auto"/>
            </w:tcBorders>
            <w:vAlign w:val="center"/>
          </w:tcPr>
          <w:p w:rsidR="00CE1097" w:rsidRPr="004F7B1D" w:rsidP="00CE1097" w14:paraId="1D1806E8" w14:textId="11D48F65">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HireRight（米国）</w:t>
            </w:r>
          </w:p>
        </w:tc>
        <w:tc>
          <w:tcPr>
            <w:tcW w:w="0" w:type="auto"/>
            <w:tcBorders>
              <w:top w:val="single" w:sz="4" w:space="0" w:color="auto"/>
              <w:left w:val="single" w:sz="4" w:space="0" w:color="auto"/>
              <w:bottom w:val="single" w:sz="4" w:space="0" w:color="auto"/>
              <w:right w:val="single" w:sz="4" w:space="0" w:color="auto"/>
            </w:tcBorders>
            <w:vAlign w:val="center"/>
          </w:tcPr>
          <w:p w:rsidR="00CE1097" w:rsidRPr="00524BF3" w:rsidP="002D756F" w14:paraId="3DCDA1F0" w14:textId="1D3D9130">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国民識別番号、学歴、犯罪経歴。</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必要な場合のみ信用調査</w:t>
            </w:r>
          </w:p>
        </w:tc>
        <w:tc>
          <w:tcPr>
            <w:tcW w:w="0" w:type="auto"/>
            <w:tcBorders>
              <w:top w:val="single" w:sz="4" w:space="0" w:color="auto"/>
              <w:left w:val="single" w:sz="4" w:space="0" w:color="auto"/>
              <w:bottom w:val="single" w:sz="4" w:space="0" w:color="auto"/>
              <w:right w:val="single" w:sz="4" w:space="0" w:color="auto"/>
            </w:tcBorders>
            <w:vAlign w:val="center"/>
          </w:tcPr>
          <w:p w:rsidR="00CE1097" w:rsidRPr="00C36E0F" w:rsidP="00C36E0F" w14:paraId="3E3C97FC" w14:textId="0A6682D9">
            <w:pPr>
              <w:pStyle w:val="ListParagraph"/>
              <w:bidi w:val="0"/>
              <w:snapToGrid w:val="0"/>
              <w:spacing w:before="60" w:after="60" w:line="247" w:lineRule="auto"/>
              <w:ind w:left="0" w:firstLine="0"/>
              <w:contextualSpacing/>
              <w:rPr>
                <w:rFonts w:asciiTheme="majorHAnsi" w:eastAsiaTheme="minorHAnsi" w:hAnsiTheme="majorHAnsi" w:cstheme="majorHAnsi"/>
                <w:color w:val="000000"/>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非米国籍の候補者は6ヶ月、米国籍の候補者は5年</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tc>
      </w:tr>
      <w:tr w14:paraId="1F7B8EB8" w14:textId="77777777" w:rsidTr="002D756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CE1097" w:rsidRPr="00524BF3" w:rsidP="002D756F" w14:paraId="4D7DE06D" w14:textId="5B860714">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雇用確認プロセス（米国）</w:t>
            </w:r>
          </w:p>
        </w:tc>
        <w:tc>
          <w:tcPr>
            <w:tcW w:w="0" w:type="auto"/>
            <w:tcBorders>
              <w:top w:val="single" w:sz="4" w:space="0" w:color="auto"/>
              <w:left w:val="single" w:sz="4" w:space="0" w:color="auto"/>
              <w:right w:val="single" w:sz="4" w:space="0" w:color="auto"/>
            </w:tcBorders>
            <w:vAlign w:val="center"/>
          </w:tcPr>
          <w:p w:rsidR="00CE1097" w:rsidRPr="00524BF3" w:rsidP="002D756F" w14:paraId="71179E6B" w14:textId="5171AE85">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新規採用の管理に関わる人事担当者（米国）</w:t>
            </w:r>
          </w:p>
        </w:tc>
        <w:tc>
          <w:tcPr>
            <w:tcW w:w="0" w:type="auto"/>
            <w:vMerge/>
            <w:tcBorders>
              <w:left w:val="single" w:sz="4" w:space="0" w:color="auto"/>
              <w:bottom w:val="single" w:sz="4" w:space="0" w:color="auto"/>
              <w:right w:val="single" w:sz="4" w:space="0" w:color="auto"/>
            </w:tcBorders>
            <w:vAlign w:val="center"/>
          </w:tcPr>
          <w:p w:rsidR="00CE1097" w:rsidRPr="00524BF3" w:rsidP="002D756F" w14:paraId="3225737F" w14:textId="2C2A0160">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top w:val="single" w:sz="4" w:space="0" w:color="auto"/>
              <w:left w:val="single" w:sz="4" w:space="0" w:color="auto"/>
              <w:right w:val="single" w:sz="4" w:space="0" w:color="auto"/>
            </w:tcBorders>
            <w:vAlign w:val="center"/>
          </w:tcPr>
          <w:p w:rsidR="00CE1097" w:rsidRPr="00524BF3" w:rsidP="002D756F" w14:paraId="49BFA2C0" w14:textId="34A9A446">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米市民権・移民局 (USCIS) の規定による。</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詳細</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w:t>
            </w:r>
          </w:p>
          <w:p w:rsidR="00CE1097" w:rsidRPr="00524BF3" w:rsidP="002D756F" w14:paraId="61CC9618" w14:textId="3F89E930">
            <w:pPr>
              <w:bidi w:val="0"/>
              <w:snapToGrid w:val="0"/>
              <w:spacing w:before="60" w:after="60" w:line="247" w:lineRule="auto"/>
              <w:rPr>
                <w:rFonts w:asciiTheme="majorHAnsi" w:eastAsiaTheme="minorHAnsi" w:hAnsiTheme="majorHAnsi" w:cstheme="majorHAnsi"/>
                <w:sz w:val="18"/>
                <w:szCs w:val="18"/>
                <w:lang w:val="en-US" w:eastAsia="en-US" w:bidi="ar-SA"/>
              </w:rPr>
            </w:pPr>
            <w:hyperlink r:id="rId2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hu-HU" w:eastAsia="ja-JP" w:bidi="ar-SA"/>
                </w:rPr>
                <w:t>I-9雇用資格確認</w:t>
              </w:r>
            </w:hyperlink>
          </w:p>
        </w:tc>
        <w:tc>
          <w:tcPr>
            <w:tcW w:w="0" w:type="auto"/>
            <w:tcBorders>
              <w:top w:val="single" w:sz="4" w:space="0" w:color="auto"/>
              <w:left w:val="single" w:sz="4" w:space="0" w:color="auto"/>
              <w:right w:val="single" w:sz="4" w:space="0" w:color="auto"/>
            </w:tcBorders>
            <w:vAlign w:val="center"/>
          </w:tcPr>
          <w:p w:rsidR="00CE1097" w:rsidRPr="00C36E0F" w:rsidP="00093222" w14:paraId="4B0D1250" w14:textId="77777777">
            <w:pPr>
              <w:bidi w:val="0"/>
              <w:spacing w:after="0" w:line="240" w:lineRule="auto"/>
              <w:rPr>
                <w:rFonts w:ascii="Calibri Light" w:hAnsi="Calibri Light" w:eastAsiaTheme="minorHAnsi" w:cs="Calibri Light"/>
                <w:color w:val="FF0000"/>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米市民権・移民局 (USCIS) の規定による。</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詳細</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w:t>
            </w:r>
          </w:p>
          <w:p w:rsidR="00CE1097" w:rsidRPr="00B474AD" w:rsidP="00093222" w14:paraId="00A6F116" w14:textId="73BF02F3">
            <w:pPr>
              <w:bidi w:val="0"/>
              <w:snapToGrid w:val="0"/>
              <w:spacing w:before="60" w:after="60" w:line="247" w:lineRule="auto"/>
              <w:rPr>
                <w:rFonts w:asciiTheme="majorHAnsi" w:eastAsiaTheme="minorHAnsi" w:hAnsiTheme="majorHAnsi" w:cstheme="majorHAnsi"/>
                <w:sz w:val="18"/>
                <w:szCs w:val="18"/>
                <w:highlight w:val="yellow"/>
                <w:lang w:val="en-US" w:eastAsia="en-US" w:bidi="ar-SA"/>
              </w:rPr>
            </w:pPr>
            <w:hyperlink r:id="rId2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hu-HU" w:eastAsia="ja-JP" w:bidi="ar-SA"/>
                </w:rPr>
                <w:t>保持と保存 | USCIS</w:t>
              </w:r>
            </w:hyperlink>
          </w:p>
        </w:tc>
      </w:tr>
    </w:tbl>
    <w:p w:rsidR="00976579" w:rsidP="00AB6BD6" w14:paraId="3BFFA4D8"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832120" w:rsidRPr="00524BF3" w:rsidP="00AB6BD6" w14:paraId="264F2A92" w14:textId="1CF69D5C">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bookmarkEnd w:id="9"/>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データプライバシーの要望、苦情、または信頼性に関する懸念を提出する場合</w:t>
      </w:r>
    </w:p>
    <w:p w:rsidR="00DD0FEC" w:rsidP="00AB6BD6" w14:paraId="6681E17D" w14:textId="77777777">
      <w:pPr>
        <w:bidi w:val="0"/>
        <w:snapToGrid w:val="0"/>
        <w:spacing w:before="60" w:after="60" w:line="247" w:lineRule="auto"/>
        <w:jc w:val="both"/>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目的：</w:t>
      </w:r>
    </w:p>
    <w:p w:rsidR="00A25D7F" w:rsidRPr="00F10E9A" w:rsidP="00F10E9A" w14:paraId="735891ED" w14:textId="6AB39B67">
      <w:pPr>
        <w:pStyle w:val="ListParagraph"/>
        <w:numPr>
          <w:ilvl w:val="0"/>
          <w:numId w:val="24"/>
        </w:numPr>
        <w:bidi w:val="0"/>
        <w:snapToGrid w:val="0"/>
        <w:spacing w:before="60" w:after="60" w:line="247" w:lineRule="auto"/>
        <w:jc w:val="both"/>
        <w:textAlignment w:val="baseline"/>
        <w:outlineLvl w:val="3"/>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当社が、要望または報告された問題を評価し、該当する要件に従って対応できるようにするため。</w:t>
      </w:r>
    </w:p>
    <w:p w:rsidR="00A25D7F" w:rsidRPr="00322BC5" w:rsidP="00AB6BD6" w14:paraId="27E33353" w14:textId="04B2BFC3">
      <w:pPr>
        <w:bidi w:val="0"/>
        <w:snapToGrid w:val="0"/>
        <w:spacing w:before="60" w:after="60" w:line="247" w:lineRule="auto"/>
        <w:textAlignment w:val="baseline"/>
        <w:outlineLvl w:val="3"/>
        <w:rPr>
          <w:rFonts w:asciiTheme="majorHAnsi" w:hAnsiTheme="majorHAnsi" w:cstheme="majorHAnsi"/>
          <w:sz w:val="18"/>
          <w:szCs w:val="18"/>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法的根拠</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Howmetの法的義務</w:t>
      </w:r>
    </w:p>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tblPr>
      <w:tblGrid>
        <w:gridCol w:w="1686"/>
        <w:gridCol w:w="2447"/>
        <w:gridCol w:w="1012"/>
        <w:gridCol w:w="1962"/>
        <w:gridCol w:w="1955"/>
      </w:tblGrid>
      <w:tr w14:paraId="2FF4F2D2" w14:textId="574CF54B" w:rsidTr="00730300">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4313332B"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内容</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529ECAAB" w14:textId="763D94E8">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Howmetの受信者</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30D1D7FD" w14:textId="77777777">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サービスプロバイダー</w:t>
            </w:r>
          </w:p>
        </w:tc>
        <w:tc>
          <w:tcPr>
            <w:tcW w:w="0" w:type="auto"/>
            <w:tcBorders>
              <w:top w:val="single" w:sz="4" w:space="0" w:color="auto"/>
              <w:left w:val="single" w:sz="4" w:space="0" w:color="auto"/>
              <w:bottom w:val="single" w:sz="4" w:space="0" w:color="auto"/>
              <w:right w:val="single" w:sz="4" w:space="0" w:color="auto"/>
            </w:tcBorders>
            <w:hideMark/>
          </w:tcPr>
          <w:p w:rsidR="00730300" w:rsidRPr="00524BF3" w:rsidP="00AB6BD6" w14:paraId="7D57E4E4" w14:textId="1B994E2F">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処理される個人データ</w:t>
            </w:r>
          </w:p>
        </w:tc>
        <w:tc>
          <w:tcPr>
            <w:tcW w:w="0" w:type="auto"/>
            <w:tcBorders>
              <w:top w:val="single" w:sz="4" w:space="0" w:color="auto"/>
              <w:left w:val="single" w:sz="4" w:space="0" w:color="auto"/>
              <w:bottom w:val="single" w:sz="4" w:space="0" w:color="auto"/>
              <w:right w:val="single" w:sz="4" w:space="0" w:color="auto"/>
            </w:tcBorders>
          </w:tcPr>
          <w:p w:rsidR="00730300" w:rsidRPr="00524BF3" w:rsidP="00AB6BD6" w14:paraId="3E6B1DDB" w14:textId="2CBF1C8E">
            <w:pPr>
              <w:bidi w:val="0"/>
              <w:snapToGrid w:val="0"/>
              <w:spacing w:before="60" w:after="60" w:line="247" w:lineRule="auto"/>
              <w:textAlignment w:val="baseline"/>
              <w:outlineLvl w:val="3"/>
              <w:rPr>
                <w:rFonts w:asciiTheme="majorHAnsi" w:eastAsiaTheme="minorHAnsi" w:hAnsiTheme="majorHAnsi" w:cstheme="majorHAnsi"/>
                <w:b/>
                <w:sz w:val="18"/>
                <w:szCs w:val="18"/>
                <w:lang w:val="en-US" w:eastAsia="en-US"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データの保持</w:t>
            </w:r>
          </w:p>
        </w:tc>
      </w:tr>
      <w:tr w14:paraId="74C955A8" w14:textId="192C03A5" w:rsidTr="00C36E0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730300" w:rsidRPr="00524BF3" w:rsidP="00AB6BD6" w14:paraId="63141CA8" w14:textId="0A8E83CB">
            <w:pPr>
              <w:bidi w:val="0"/>
              <w:snapToGrid w:val="0"/>
              <w:spacing w:before="60" w:after="60" w:line="247" w:lineRule="auto"/>
              <w:rPr>
                <w:rFonts w:asciiTheme="majorHAnsi" w:eastAsiaTheme="minorHAnsi" w:hAnsiTheme="majorHAnsi" w:cstheme="majorHAnsi"/>
                <w:sz w:val="18"/>
                <w:szCs w:val="18"/>
                <w:lang w:val="en-US" w:eastAsia="en-US" w:bidi="ar-SA"/>
              </w:rPr>
            </w:pPr>
            <w:hyperlink r:id="rId2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データ主体リクエストフォーム</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の記入および送信</w:t>
            </w:r>
          </w:p>
        </w:tc>
        <w:tc>
          <w:tcPr>
            <w:tcW w:w="0" w:type="auto"/>
            <w:tcBorders>
              <w:top w:val="single" w:sz="4" w:space="0" w:color="auto"/>
              <w:left w:val="single" w:sz="4" w:space="0" w:color="auto"/>
              <w:right w:val="single" w:sz="4" w:space="0" w:color="auto"/>
            </w:tcBorders>
            <w:vAlign w:val="center"/>
          </w:tcPr>
          <w:p w:rsidR="00730300" w:rsidRPr="00524BF3" w:rsidP="00AB6BD6" w14:paraId="159C45FB" w14:textId="6F557EBA">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プライバシーオフィス（米国、オランダ、ハンガリー）</w:t>
            </w:r>
          </w:p>
        </w:tc>
        <w:tc>
          <w:tcPr>
            <w:tcW w:w="0" w:type="auto"/>
            <w:tcBorders>
              <w:top w:val="single" w:sz="4" w:space="0" w:color="auto"/>
              <w:left w:val="single" w:sz="4" w:space="0" w:color="auto"/>
              <w:bottom w:val="single" w:sz="4" w:space="0" w:color="auto"/>
              <w:right w:val="single" w:sz="4" w:space="0" w:color="auto"/>
            </w:tcBorders>
            <w:vAlign w:val="center"/>
          </w:tcPr>
          <w:p w:rsidR="00730300" w:rsidRPr="004F7B1D" w:rsidP="00AB6BD6" w14:paraId="273565B5" w14:textId="361C5B07">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OneTrust（米国）</w:t>
            </w:r>
          </w:p>
        </w:tc>
        <w:tc>
          <w:tcPr>
            <w:tcW w:w="0" w:type="auto"/>
            <w:vMerge w:val="restart"/>
            <w:tcBorders>
              <w:top w:val="single" w:sz="4" w:space="0" w:color="auto"/>
              <w:left w:val="single" w:sz="4" w:space="0" w:color="auto"/>
              <w:right w:val="single" w:sz="4" w:space="0" w:color="auto"/>
            </w:tcBorders>
            <w:vAlign w:val="center"/>
          </w:tcPr>
          <w:p w:rsidR="00730300" w:rsidRPr="00524BF3" w:rsidP="00AB6BD6" w14:paraId="468B9B15" w14:textId="47C408AE">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お客様が提供する連絡先情報、およびお客様の要望、苦情、または懸念の詳細</w:t>
            </w:r>
          </w:p>
        </w:tc>
        <w:tc>
          <w:tcPr>
            <w:tcW w:w="0" w:type="auto"/>
            <w:tcBorders>
              <w:top w:val="single" w:sz="4" w:space="0" w:color="auto"/>
              <w:left w:val="single" w:sz="4" w:space="0" w:color="auto"/>
              <w:right w:val="single" w:sz="4" w:space="0" w:color="auto"/>
            </w:tcBorders>
            <w:vAlign w:val="center"/>
          </w:tcPr>
          <w:p w:rsidR="00730300" w:rsidRPr="00524BF3" w:rsidP="00D16051" w14:paraId="48949A25" w14:textId="718B85F1">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国によって異なる民事の法的な請求時限に従う</w:t>
            </w:r>
          </w:p>
        </w:tc>
      </w:tr>
      <w:tr w14:paraId="3A21DB90" w14:textId="2D2B447E" w:rsidTr="00C36E0F">
        <w:tblPrEx>
          <w:tblW w:w="0" w:type="auto"/>
          <w:tblInd w:w="0" w:type="dxa"/>
          <w:tblLook w:val="04A0"/>
        </w:tblPrEx>
        <w:tc>
          <w:tcPr>
            <w:tcW w:w="0" w:type="auto"/>
            <w:tcBorders>
              <w:top w:val="single" w:sz="4" w:space="0" w:color="auto"/>
              <w:left w:val="single" w:sz="4" w:space="0" w:color="auto"/>
              <w:bottom w:val="single" w:sz="4" w:space="0" w:color="auto"/>
              <w:right w:val="single" w:sz="4" w:space="0" w:color="auto"/>
            </w:tcBorders>
            <w:vAlign w:val="center"/>
          </w:tcPr>
          <w:p w:rsidR="00730300" w:rsidRPr="00524BF3" w:rsidP="00AB6BD6" w14:paraId="6AE816D9" w14:textId="1CE186CC">
            <w:pPr>
              <w:bidi w:val="0"/>
              <w:snapToGrid w:val="0"/>
              <w:spacing w:before="60" w:after="60" w:line="247" w:lineRule="auto"/>
              <w:rPr>
                <w:rFonts w:asciiTheme="majorHAnsi" w:eastAsiaTheme="minorHAnsi" w:hAnsiTheme="majorHAnsi" w:cstheme="majorHAnsi"/>
                <w:sz w:val="18"/>
                <w:szCs w:val="18"/>
                <w:lang w:val="en-US" w:eastAsia="en-US" w:bidi="ar-SA"/>
              </w:rPr>
            </w:pPr>
            <w:hyperlink r:id="rId2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Integrity Line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への連絡</w:t>
            </w:r>
          </w:p>
        </w:tc>
        <w:tc>
          <w:tcPr>
            <w:tcW w:w="0" w:type="auto"/>
            <w:tcBorders>
              <w:left w:val="single" w:sz="4" w:space="0" w:color="auto"/>
              <w:right w:val="single" w:sz="4" w:space="0" w:color="auto"/>
            </w:tcBorders>
            <w:vAlign w:val="center"/>
          </w:tcPr>
          <w:p w:rsidR="00730300" w:rsidRPr="00524BF3" w:rsidP="00AB6BD6" w14:paraId="64C176BF" w14:textId="0ED43F40">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倫理とコンプライアンス（米国）および報告の調査に必要な他の部署（</w:t>
            </w:r>
            <w:hyperlink r:id="rId24" w:history="1">
              <w:r>
                <w:rPr>
                  <w:rStyle w:val="DefaultParagraphFont"/>
                  <w:rFonts w:ascii="Calibri" w:eastAsia="Calibri" w:hAnsi="Calibri"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グローバル</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w:t>
            </w:r>
          </w:p>
        </w:tc>
        <w:tc>
          <w:tcPr>
            <w:tcW w:w="0" w:type="auto"/>
            <w:tcBorders>
              <w:top w:val="single" w:sz="4" w:space="0" w:color="auto"/>
              <w:left w:val="single" w:sz="4" w:space="0" w:color="auto"/>
              <w:bottom w:val="single" w:sz="4" w:space="0" w:color="auto"/>
              <w:right w:val="single" w:sz="4" w:space="0" w:color="auto"/>
            </w:tcBorders>
            <w:vAlign w:val="bottom"/>
          </w:tcPr>
          <w:p w:rsidR="00730300" w:rsidRPr="004F7B1D" w:rsidP="00AB6BD6" w14:paraId="6CF55739" w14:textId="074D5B65">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Navex（米国）</w:t>
            </w:r>
          </w:p>
        </w:tc>
        <w:tc>
          <w:tcPr>
            <w:tcW w:w="0" w:type="auto"/>
            <w:vMerge/>
            <w:tcBorders>
              <w:left w:val="single" w:sz="4" w:space="0" w:color="auto"/>
              <w:bottom w:val="single" w:sz="4" w:space="0" w:color="auto"/>
              <w:right w:val="single" w:sz="4" w:space="0" w:color="auto"/>
            </w:tcBorders>
            <w:vAlign w:val="center"/>
          </w:tcPr>
          <w:p w:rsidR="00730300" w:rsidRPr="00524BF3" w:rsidP="00AB6BD6" w14:paraId="1B201DBF" w14:textId="77777777">
            <w:pPr>
              <w:snapToGrid w:val="0"/>
              <w:spacing w:before="60" w:after="60" w:line="247" w:lineRule="auto"/>
              <w:rPr>
                <w:rFonts w:asciiTheme="majorHAnsi" w:eastAsiaTheme="minorHAnsi" w:hAnsiTheme="majorHAnsi" w:cstheme="majorHAnsi"/>
                <w:sz w:val="18"/>
                <w:szCs w:val="18"/>
                <w:lang w:val="en-US" w:eastAsia="en-US" w:bidi="ar-SA"/>
              </w:rPr>
            </w:pPr>
          </w:p>
        </w:tc>
        <w:tc>
          <w:tcPr>
            <w:tcW w:w="0" w:type="auto"/>
            <w:tcBorders>
              <w:left w:val="single" w:sz="4" w:space="0" w:color="auto"/>
              <w:bottom w:val="single" w:sz="4" w:space="0" w:color="auto"/>
              <w:right w:val="single" w:sz="4" w:space="0" w:color="auto"/>
            </w:tcBorders>
            <w:vAlign w:val="center"/>
          </w:tcPr>
          <w:p w:rsidR="00730300" w:rsidRPr="00524BF3" w:rsidP="00D16051" w14:paraId="6FEF700F" w14:textId="0B42D241">
            <w:pPr>
              <w:bidi w:val="0"/>
              <w:snapToGrid w:val="0"/>
              <w:spacing w:before="60" w:after="60" w:line="247" w:lineRule="auto"/>
              <w:rPr>
                <w:rFonts w:asciiTheme="majorHAnsi" w:eastAsiaTheme="minorHAnsi" w:hAnsiTheme="majorHAnsi" w:cstheme="majorHAnsi"/>
                <w:sz w:val="18"/>
                <w:szCs w:val="18"/>
                <w:lang w:val="en-US" w:eastAsia="en-US"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10年間</w:t>
            </w:r>
          </w:p>
        </w:tc>
      </w:tr>
    </w:tbl>
    <w:p w:rsidR="00976579" w:rsidP="00AB6BD6" w14:paraId="6E5E2653" w14:textId="77777777">
      <w:pPr>
        <w:snapToGrid w:val="0"/>
        <w:spacing w:before="60" w:after="60" w:line="247" w:lineRule="auto"/>
        <w:jc w:val="both"/>
        <w:rPr>
          <w:rFonts w:eastAsia="Yu Mincho" w:asciiTheme="majorHAnsi" w:hAnsiTheme="majorHAnsi" w:cstheme="majorHAnsi"/>
          <w:b/>
          <w:bCs/>
          <w:color w:val="2F5496" w:themeColor="accent1" w:themeShade="BF"/>
          <w:sz w:val="24"/>
          <w:szCs w:val="24"/>
          <w:lang w:val="en-US" w:eastAsia="ja-JP"/>
        </w:rPr>
      </w:pPr>
    </w:p>
    <w:p w:rsidR="0009207D" w:rsidP="00AB6BD6" w14:paraId="1C7BDFD1" w14:textId="778CC493">
      <w:pPr>
        <w:bidi w:val="0"/>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ja-JP" w:bidi="ar-SA"/>
        </w:rPr>
        <w:t xml:space="preserve">3.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ja-JP" w:bidi="ar-SA"/>
        </w:rPr>
        <w:t>自動的な意思決定</w:t>
      </w:r>
    </w:p>
    <w:p w:rsidR="007200C4" w:rsidRPr="007200C4" w:rsidP="00AB6BD6" w14:paraId="3D69B97F" w14:textId="109E532F">
      <w:pPr>
        <w:bidi w:val="0"/>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上記で挙げたいずれの活動においても、自動的な意思決定は行われません。</w:t>
      </w:r>
    </w:p>
    <w:p w:rsidR="00976579" w:rsidP="00AB6BD6" w14:paraId="59E7FD78" w14:textId="77777777">
      <w:pPr>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bookmarkStart w:id="12" w:name="OLE_LINK20"/>
    </w:p>
    <w:p w:rsidR="00421207" w:rsidRPr="00524BF3" w:rsidP="00AB6BD6" w14:paraId="1D93223B" w14:textId="34025E4A">
      <w:pPr>
        <w:bidi w:val="0"/>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ja-JP" w:bidi="ar-SA"/>
        </w:rPr>
        <w:t xml:space="preserve">4.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ja-JP" w:bidi="ar-SA"/>
        </w:rPr>
        <w:t>国際的なデータ転送</w:t>
      </w:r>
    </w:p>
    <w:p w:rsidR="00421207" w:rsidRPr="00524BF3" w:rsidP="00AB6BD6" w14:paraId="3094FF5C" w14:textId="77E394AE">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お客様のデータは、必要な範囲内において、本ポリシーの上記表</w:t>
      </w:r>
      <w:bookmarkStart w:id="13" w:name="OLE_LINK38"/>
      <w:bookmarkEnd w:id="12"/>
      <w:bookmarkEnd w:id="13"/>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に従い、欧州経済領域、英国、スイス外の国々（米国、メキシコ、中国、ブラジル、オーストラリアを含む）からアクセス可能となります。これらの国々では異なるデータ保護の基準が適用されます。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は適切な措置を講じ、個人情報の移転が適用法に従って行われ、お客様のプライバシー権および利益を保護するために慎重に管理され、適切なレベルの法的保護を提供していると認識されている国、またはお客様のプライバシー権を保護するための代替手段が講じられていると当社が納得できる国に限定して行われることを保証し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このため、当社は以下のことを実施します。</w:t>
      </w:r>
    </w:p>
    <w:p w:rsidR="00421207" w:rsidRPr="00433241" w:rsidP="00AB6BD6" w14:paraId="5F1542AA" w14:textId="67E99E34">
      <w:pPr>
        <w:pStyle w:val="ListParagraph"/>
        <w:numPr>
          <w:ilvl w:val="0"/>
          <w:numId w:val="12"/>
        </w:numPr>
        <w:bidi w:val="0"/>
        <w:snapToGrid w:val="0"/>
        <w:spacing w:before="60" w:after="60" w:line="247" w:lineRule="auto"/>
        <w:contextualSpacing w:val="0"/>
        <w:jc w:val="both"/>
        <w:rPr>
          <w:rFonts w:asciiTheme="majorHAnsi" w:hAnsiTheme="majorHAnsi" w:cstheme="majorHAnsi"/>
          <w:color w:val="auto"/>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当社は、Howmet社内での転送が、Howmet社内で転送されるすべての場所において、個人データに対して適切かつ一貫したレベルの保護を与えることを</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義務付ける契約（グループ内契約）をHowmetのメンバー各社と締結した上で、実施されることを保証します。これには、該当する場合は、</w:t>
      </w:r>
      <w:hyperlink r:id="rId2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欧州委員会の標準的契約条項</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、改正スイス連邦データ保護情報コミッショナーの標準的契約条項または</w:t>
      </w:r>
      <w:hyperlink r:id="rId2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英国の国際データ移転契約および補遺</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の適用が含まれます。</w:t>
      </w:r>
    </w:p>
    <w:p w:rsidR="00421207" w:rsidRPr="00433241" w:rsidP="00AB6BD6" w14:paraId="4DAB5038" w14:textId="5539DC05">
      <w:pPr>
        <w:pStyle w:val="ListParagraph"/>
        <w:numPr>
          <w:ilvl w:val="0"/>
          <w:numId w:val="12"/>
        </w:numPr>
        <w:bidi w:val="0"/>
        <w:snapToGrid w:val="0"/>
        <w:spacing w:before="60" w:after="60" w:line="247" w:lineRule="auto"/>
        <w:contextualSpacing w:val="0"/>
        <w:jc w:val="both"/>
        <w:rPr>
          <w:rFonts w:asciiTheme="majorHAnsi" w:hAnsiTheme="majorHAnsi" w:cstheme="majorHAnsi"/>
          <w:color w:val="auto"/>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当社は、お客様の個人データをHowmet社外または当社の製品とサービスの提供を支援する世界中に所在する第三者（欧州経済領域｟EEA｠、英国、スイス外を含む）に転送する場合、お客様の個人データを保護するために個人データの保護に関する契約上の同意を取得します。これには、該当する場合は、</w:t>
      </w:r>
      <w:hyperlink r:id="rId2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欧州委員会の標準的契約条項</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、改正スイス連邦データ保護情報コミッショナーの標準的契約条項または</w:t>
      </w:r>
      <w:hyperlink r:id="rId2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英国の国際データ移転契約および補遺</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の適用が含まれます。</w:t>
      </w:r>
    </w:p>
    <w:p w:rsidR="00421207" w:rsidRPr="00524BF3" w:rsidP="00AB6BD6" w14:paraId="73F119D2" w14:textId="25564CAA">
      <w:pPr>
        <w:pStyle w:val="ListParagraph"/>
        <w:numPr>
          <w:ilvl w:val="0"/>
          <w:numId w:val="12"/>
        </w:numPr>
        <w:bidi w:val="0"/>
        <w:snapToGrid w:val="0"/>
        <w:spacing w:before="60" w:after="60" w:line="247" w:lineRule="auto"/>
        <w:contextualSpacing w:val="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法執行機関または規制当局から情報の要請を受けた場合、個人データを開示する前に、これらの要請を慎重に検証します。</w:t>
      </w:r>
    </w:p>
    <w:p w:rsidR="00F642CE" w:rsidRPr="00524BF3" w:rsidP="00AB6BD6" w14:paraId="60B06735" w14:textId="4FCFCDFF">
      <w:pPr>
        <w:pStyle w:val="BodyText"/>
        <w:bidi w:val="0"/>
        <w:snapToGrid w:val="0"/>
        <w:spacing w:before="60" w:after="60" w:line="247" w:lineRule="auto"/>
        <w:ind w:left="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お客様が</w:t>
      </w:r>
      <w:bookmarkStart w:id="14" w:name="OLE_LINK43"/>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欧州経済領域</w:t>
      </w:r>
      <w:bookmarkEnd w:id="14"/>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（EEA）、英国、またはスイスに所在する場合、当社は、これら地域外の国の受信者への個人情報の転送を適切に保護するために適用される法的要件を遵守します。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米国への個人情報の転送に関しては、Howmetは、米国商務省が規定した</w:t>
      </w:r>
      <w:bookmarkStart w:id="15" w:name="OLE_LINK28"/>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EU・米国</w:t>
      </w:r>
      <w:bookmarkStart w:id="16" w:name="OLE_LINK2"/>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データプライバシー枠組み</w:t>
      </w:r>
      <w:bookmarkEnd w:id="16"/>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w:t>
      </w:r>
      <w:bookmarkStart w:id="17" w:name="OLE_LINK3"/>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EU-U.S. DPF</w:t>
      </w:r>
      <w:bookmarkEnd w:id="17"/>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w:t>
      </w:r>
      <w:bookmarkEnd w:id="15"/>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、スイス・米国データプライバシー枠組み（Swiss-U.S. DPF）、およびEU・米国 DPFに対する英国拡張を遵守します。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当社は、欧州連合（EU）、スイス、および</w:t>
      </w:r>
      <w:bookmarkStart w:id="18" w:name="OLE_LINK44"/>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英国</w:t>
      </w:r>
      <w:bookmarkEnd w:id="18"/>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から受け取る個人データの処理については、EU-U.S. DPF、スイス・米国データプライバシー枠組み（Swiss-U.S. DPF）、およびEU-U.S. DPFの英国拡張に基づき、DPF原則を遵守することを米国商務省に対し証明しました。</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本プライバシーポリシーの規定とEU-U.S. DPFの原則が競合する場合は、EU-U.S. DPFの原則が優先します。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データプライバシー枠組み（DPF）の詳細、および当社の認定については、</w:t>
      </w:r>
      <w:hyperlink r:id="rId2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563C1"/>
            <w:spacing w:val="0"/>
            <w:w w:val="100"/>
            <w:kern w:val="0"/>
            <w:position w:val="0"/>
            <w:sz w:val="18"/>
            <w:szCs w:val="18"/>
            <w:highlight w:val="none"/>
            <w:u w:val="single" w:color="auto"/>
            <w:bdr w:val="none" w:sz="0" w:space="0" w:color="auto"/>
            <w:shd w:val="clear" w:color="auto" w:fill="auto"/>
            <w:vertAlign w:val="baseline"/>
            <w:rtl w:val="0"/>
            <w:cs w:val="0"/>
            <w:lang w:val="en-US" w:eastAsia="ja-JP" w:bidi="ar-SA"/>
          </w:rPr>
          <w:t>データプライバシー枠組み</w:t>
        </w:r>
      </w:hyperlink>
      <w:hyperlink r:id="rId3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をご覧ください。</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なお、EEA、英国、スイス、その他の地域のデータ保護法では、米国のHowmetに個人データの移転を行う前に、Howmetと別途契約を締結することが義務付けられている場合があります。</w:t>
      </w:r>
    </w:p>
    <w:p w:rsidR="00421207" w:rsidRPr="00524BF3" w:rsidP="00AB6BD6" w14:paraId="04297915" w14:textId="59102CD0">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お客様は、当社が上記に記載する移転に際しお客様の個人データを適切に保護するために実施している保護措置に関する詳細について、</w:t>
      </w:r>
      <w:hyperlink r:id="rId3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privacy@howmet.com</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まで問い合わせる権利、および移転の手順に関する写しを受け取る権利があります。</w:t>
      </w:r>
    </w:p>
    <w:p w:rsidR="00976579" w:rsidP="00AB6BD6" w14:paraId="28D7170A" w14:textId="77777777">
      <w:pPr>
        <w:snapToGrid w:val="0"/>
        <w:spacing w:before="60" w:after="60" w:line="247" w:lineRule="auto"/>
        <w:jc w:val="both"/>
        <w:rPr>
          <w:rFonts w:eastAsia="Yu Mincho" w:asciiTheme="majorHAnsi" w:hAnsiTheme="majorHAnsi" w:cstheme="majorHAnsi"/>
          <w:b/>
          <w:bCs/>
          <w:color w:val="2F5496" w:themeColor="accent1" w:themeShade="BF"/>
          <w:sz w:val="24"/>
          <w:szCs w:val="24"/>
          <w:lang w:val="en-US" w:eastAsia="ja-JP"/>
        </w:rPr>
      </w:pPr>
      <w:bookmarkStart w:id="19" w:name="OLE_LINK33"/>
    </w:p>
    <w:p w:rsidR="00DD7CCB" w:rsidRPr="00524BF3" w:rsidP="00AB6BD6" w14:paraId="5F2F8347" w14:textId="1995F4A5">
      <w:pPr>
        <w:bidi w:val="0"/>
        <w:snapToGrid w:val="0"/>
        <w:spacing w:before="60" w:after="60" w:line="247" w:lineRule="auto"/>
        <w:jc w:val="both"/>
        <w:rPr>
          <w:rFonts w:asciiTheme="majorHAnsi" w:eastAsiaTheme="majorEastAsia" w:hAnsiTheme="majorHAnsi" w:cstheme="majorHAnsi"/>
          <w:b/>
          <w:bCs/>
          <w:color w:val="2F5496" w:themeColor="accent1" w:themeShade="BF"/>
          <w:sz w:val="24"/>
          <w:szCs w:val="24"/>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ja-JP" w:bidi="ar-SA"/>
        </w:rPr>
        <w:t xml:space="preserve">5.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4"/>
          <w:szCs w:val="24"/>
          <w:highlight w:val="none"/>
          <w:u w:val="none" w:color="auto"/>
          <w:bdr w:val="none" w:sz="0" w:space="0" w:color="auto"/>
          <w:shd w:val="clear" w:color="auto" w:fill="auto"/>
          <w:vertAlign w:val="baseline"/>
          <w:rtl w:val="0"/>
          <w:cs w:val="0"/>
          <w:lang w:val="en-US" w:eastAsia="ja-JP" w:bidi="ar-SA"/>
        </w:rPr>
        <w:t>お客様の権利および選択肢</w:t>
      </w:r>
      <w:bookmarkEnd w:id="19"/>
    </w:p>
    <w:p w:rsidR="004816E3" w:rsidP="00AB6BD6" w14:paraId="61DA2B0A" w14:textId="7BD347C1">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お客様は、ご自身のデータに関して、</w:t>
      </w:r>
      <w:bookmarkStart w:id="20" w:name="_Hlk221219032"/>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リクエストフォーム（</w:t>
      </w:r>
      <w:hyperlink r:id="rId3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https://www.howmet.com/privacy/dsr/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）への記入や、</w:t>
      </w:r>
      <w:hyperlink r:id="rId3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privacy@howmet.com</w:t>
        </w:r>
      </w:hyperlink>
      <w:bookmarkEnd w:id="20"/>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宛てに電子メールで問い合わせをするなどの合理的な手段によって、特定の権利を行使することができます。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当社は、お客様の要望に迅速に対応するために合理的な範囲であらゆる努力をし、要望にお応えするために詳細な情報が必要な場合はその旨をお知らせいたします。たとえば、当社がお客様から依頼されたデータを提供する前に、お客様の身元確認およびセキュリティの目的で、追加情報を確認する場合があります。</w:t>
      </w:r>
    </w:p>
    <w:p w:rsidR="00DD7CCB" w:rsidP="00AB6BD6" w14:paraId="3CCC2531" w14:textId="748E31BA">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国によってこれらの権利の名称は異なる場合がありますが（たとえば、EUでは</w:t>
      </w:r>
      <w:hyperlink r:id="rId34" w:anchor="d1e2513-1-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アクセス権</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、カリフォルニアでは</w:t>
      </w:r>
      <w:hyperlink r:id="rId3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知る権利</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）、その目的は本質的には同じです。それは、お客様の個人データの管理を回復することです。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当社は、お客様が実現したい目的に最も合致する要望の種類を選択するようお勧めしていますが、同時に当社はその詳細を評価し、必要に応じて説明をお聞きするためにお客様にご連絡いたします。これにより、問題に対する望まれる結果を理解し、それぞれの事例において該当する法律や規制に従い、お客様の要望や苦情への対応を進めることができ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このように、当社は、お客様が選択した要望の種類ではなく、要望の内容と希望する結果に焦点を当てます。それらの分類のみに基づいて要望を拒否することはありません。</w:t>
      </w:r>
    </w:p>
    <w:p w:rsidR="00311E5E" w:rsidRPr="00524BF3" w:rsidP="00AB6BD6" w14:paraId="514587B6" w14:textId="5A54669F">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当社はすべての事例において、初回の連絡時に、次のステップや予定など、お客様の要望や苦情に関する追加情報を提供いたします。</w:t>
      </w:r>
    </w:p>
    <w:p w:rsidR="00976579" w:rsidP="00AB6BD6" w14:paraId="2D86968F"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bookmarkStart w:id="21" w:name="OLE_LINK36"/>
    </w:p>
    <w:p w:rsidR="00DD7CCB" w:rsidRPr="00584C39" w:rsidP="00AB6BD6" w14:paraId="68AF6FB9" w14:textId="39F956E0">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データにアクセスする権利</w:t>
      </w:r>
      <w:bookmarkEnd w:id="21"/>
    </w:p>
    <w:p w:rsidR="00DD7CCB" w:rsidRPr="00524BF3" w:rsidP="00AB6BD6" w14:paraId="2D5E0152" w14:textId="72F1BA19">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お客様は、当社が保有するお客様のデータの説明や、写しを、依頼によって要求する権利があります。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さらに、以下の情報を知る権利があります：(a) データの出所、(b) 収集を含む処理の目的、法的根拠、および方法、(c) データの管理者の身元、(d) お客様のデータが転送された組織または組織の種別。</w:t>
      </w:r>
    </w:p>
    <w:p w:rsidR="00584C39" w:rsidP="00AB6BD6" w14:paraId="702F1F51" w14:textId="77777777">
      <w:pPr>
        <w:snapToGrid w:val="0"/>
        <w:spacing w:before="60" w:after="60" w:line="247" w:lineRule="auto"/>
        <w:jc w:val="both"/>
        <w:rPr>
          <w:rFonts w:asciiTheme="majorHAnsi" w:hAnsiTheme="majorHAnsi" w:cstheme="majorHAnsi"/>
          <w:b/>
          <w:bCs/>
          <w:sz w:val="18"/>
          <w:szCs w:val="18"/>
          <w:lang w:val="en-US"/>
        </w:rPr>
      </w:pPr>
      <w:bookmarkStart w:id="22" w:name="OLE_LINK37"/>
    </w:p>
    <w:p w:rsidR="00DD7CCB" w:rsidRPr="00584C39" w:rsidP="00AB6BD6" w14:paraId="0A657CF6" w14:textId="630FCCC2">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データの訂正（修正）または削除の権利</w:t>
      </w:r>
      <w:bookmarkEnd w:id="22"/>
    </w:p>
    <w:p w:rsidR="00DD7CCB" w:rsidRPr="00524BF3" w:rsidP="00AB6BD6" w14:paraId="6D82E6ED" w14:textId="75724CA4">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お客様には、不正確なデータを修正するよう当社に要求する権利があります。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当社は、修正前にデータの正確性の検証を求めることがあります。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また、お客様はデータの削除を要求することもできますが、当社はそれらの要求を個別の事例ごとに詳細に評価し、例外に該当しない場合のみ削除します。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たとえば、当社にデータを保持する法的義務がある場合はお客様のデータを削除しません。</w:t>
      </w:r>
    </w:p>
    <w:p w:rsidR="00976579" w:rsidP="00AB6BD6" w14:paraId="52D2554A"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DD7CCB" w:rsidRPr="00584C39" w:rsidP="00AB6BD6" w14:paraId="51E2015E" w14:textId="7B6AFF55">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データの処理に異議を唱える、または制限する権利</w:t>
      </w:r>
    </w:p>
    <w:p w:rsidR="00A51330" w:rsidRPr="00524BF3" w:rsidP="00AB6BD6" w14:paraId="78F6DB04" w14:textId="787B7608">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お客様は、お客様の権利や自由が当社の利益を上回ると考える場合、あらゆるお客様のデータの処理に異議を申し立てることができます。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お客様が異議を申し立てた場合、当社には、お客様の権利や自由を上回る説得力のある利益を有していることを証明する機会があります。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以下の場合、お客様は、当社にデータ処理の一時停止を求めることができます。その場合、当社はお客様の要望の範囲内でのみデータを保存することが許されます。</w:t>
      </w:r>
    </w:p>
    <w:p w:rsidR="00DD7CCB" w:rsidRPr="00524BF3" w:rsidP="00AB6BD6" w14:paraId="7CC05EA0" w14:textId="21F663C9">
      <w:pPr>
        <w:pStyle w:val="ListParagraph"/>
        <w:numPr>
          <w:ilvl w:val="0"/>
          <w:numId w:val="13"/>
        </w:numPr>
        <w:bidi w:val="0"/>
        <w:snapToGrid w:val="0"/>
        <w:spacing w:before="60" w:after="60" w:line="247" w:lineRule="auto"/>
        <w:contextualSpacing w:val="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当社にデータの正確性を確認してほしい場合</w:t>
      </w:r>
    </w:p>
    <w:p w:rsidR="00C254AC" w14:paraId="14EB7ED0" w14:textId="53239B3F">
      <w:pPr>
        <w:pStyle w:val="ListParagraph"/>
        <w:numPr>
          <w:ilvl w:val="0"/>
          <w:numId w:val="13"/>
        </w:numPr>
        <w:bidi w:val="0"/>
        <w:snapToGrid w:val="0"/>
        <w:spacing w:before="60" w:after="60" w:line="247" w:lineRule="auto"/>
        <w:contextualSpacing w:val="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データの削除に異議を申し立てたい、または削除を遅延させたい場合</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p w:rsidR="00062828" w:rsidRPr="00863C34" w:rsidP="00C254AC" w14:paraId="4CF2589C" w14:textId="5797AE05">
      <w:pPr>
        <w:pStyle w:val="ListParagraph"/>
        <w:numPr>
          <w:ilvl w:val="0"/>
          <w:numId w:val="13"/>
        </w:numPr>
        <w:bidi w:val="0"/>
        <w:snapToGrid w:val="0"/>
        <w:spacing w:before="60" w:after="60" w:line="247" w:lineRule="auto"/>
        <w:contextualSpacing w:val="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データの使用に異議申し立てがなされ、当社にお客様の権利や自由を上回る正当な根拠があるかを評価する必要がある場合</w:t>
      </w:r>
    </w:p>
    <w:p w:rsidR="00976579" w:rsidP="00AB6BD6" w14:paraId="06269B0B"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DD7CCB" w:rsidRPr="00584C39" w:rsidP="00AB6BD6" w14:paraId="7AFB1C81" w14:textId="543EBEB2">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データを移転する権利</w:t>
      </w:r>
    </w:p>
    <w:p w:rsidR="00DD7CCB" w:rsidRPr="00524BF3" w:rsidP="00AB6BD6" w14:paraId="5B6162C5" w14:textId="21A9BA49">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は当社に対し、構造化された、一般的に使用される、機械で読み取り可能な形式でお客様のデータを提供するように求めることができます。あるいは、ほかの企業に直接転送するよう要請することもできます。</w:t>
      </w:r>
    </w:p>
    <w:p w:rsidR="00976579" w:rsidP="00AB6BD6" w14:paraId="02267C66"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DD7CCB" w:rsidRPr="00584C39" w:rsidP="00AB6BD6" w14:paraId="75BFFFF0" w14:textId="43C5464B">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ダイレクトマーケティング目的でのデータの使用方法に異議を唱える権利</w:t>
      </w:r>
    </w:p>
    <w:p w:rsidR="00DD7CCB" w:rsidRPr="00524BF3" w:rsidP="00AB6BD6" w14:paraId="61CA901F" w14:textId="45BE081B">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お客様は、マーケティング目的におけるお客様への連絡方法を変更するよう当社に要請することができます。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お客様は、ダイレクトマーケティングまたはその他の目的においても、当社がお客様のデータを関連会社以外の第三者に移転しないよう要請することができます。</w:t>
      </w:r>
    </w:p>
    <w:p w:rsidR="00976579" w:rsidP="00AB6BD6" w14:paraId="2EBBAB43" w14:textId="77777777">
      <w:pPr>
        <w:snapToGrid w:val="0"/>
        <w:spacing w:before="60" w:after="60" w:line="247" w:lineRule="auto"/>
        <w:jc w:val="both"/>
        <w:rPr>
          <w:rFonts w:asciiTheme="majorHAnsi" w:eastAsiaTheme="majorEastAsia" w:hAnsiTheme="majorHAnsi" w:cstheme="majorHAnsi"/>
          <w:b/>
          <w:bCs/>
          <w:color w:val="2F5496" w:themeColor="accent1" w:themeShade="BF"/>
          <w:lang w:val="en-US"/>
        </w:rPr>
      </w:pPr>
    </w:p>
    <w:p w:rsidR="00DD7CCB" w:rsidRPr="00584C39" w:rsidP="00AB6BD6" w14:paraId="716A7844" w14:textId="26769841">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Howmetまたは現地の監督機関に苦情を申し立てる権利</w:t>
      </w:r>
    </w:p>
    <w:p w:rsidR="00570446" w:rsidP="00AB6BD6" w14:paraId="46C0AA55" w14:textId="35947D41">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お客様の個人データの処理に関する苦情がある場合、まずはお問い合わせいただき、当社と問題の解決を試みていただけるようお願いいたします。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なお上記のお願いとは独立して、お客様はご自身の地域の監督機関に苦情を申し立てる権利があります。当社の視点から最も関連性があると思われるデータ保護機関（DPA）の一覧を、以下のセクションで確認することができ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お客様の地域のデータ保護機関の連絡先情報が見つからない場合や、リンクが開かない場合は、お気軽にお問い合わせください。</w:t>
      </w:r>
    </w:p>
    <w:tbl>
      <w:tblPr>
        <w:tblW w:w="9032" w:type="dxa"/>
        <w:tblInd w:w="30" w:type="dxa"/>
        <w:tblLayout w:type="fixed"/>
        <w:tblCellMar>
          <w:top w:w="0" w:type="dxa"/>
          <w:left w:w="0" w:type="dxa"/>
          <w:bottom w:w="0" w:type="dxa"/>
          <w:right w:w="0" w:type="dxa"/>
        </w:tblCellMar>
        <w:tblLook w:val="04A0"/>
      </w:tblPr>
      <w:tblGrid>
        <w:gridCol w:w="2040"/>
        <w:gridCol w:w="3449"/>
        <w:gridCol w:w="3543"/>
      </w:tblGrid>
      <w:tr w14:paraId="06508DB7" w14:textId="77777777" w:rsidTr="00C2723D">
        <w:tblPrEx>
          <w:tblW w:w="9032" w:type="dxa"/>
          <w:tblInd w:w="30" w:type="dxa"/>
          <w:tblLayout w:type="fixed"/>
          <w:tblLook w:val="04A0"/>
        </w:tblPrEx>
        <w:tc>
          <w:tcPr>
            <w:tcW w:w="2040" w:type="dxa"/>
            <w:tcBorders>
              <w:top w:val="single" w:sz="8" w:space="0" w:color="CCCCCC"/>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BB7668D" w14:textId="0953512F">
            <w:pPr>
              <w:widowControl w:val="0"/>
              <w:autoSpaceDE w:val="0"/>
              <w:autoSpaceDN w:val="0"/>
              <w:bidi w:val="0"/>
              <w:adjustRightInd w:val="0"/>
              <w:spacing w:before="60" w:after="60" w:line="247" w:lineRule="auto"/>
              <w:ind w:left="30" w:right="50"/>
              <w:rPr>
                <w:rFonts w:asciiTheme="majorHAnsi" w:eastAsiaTheme="minorEastAsia" w:hAnsiTheme="majorHAnsi" w:cstheme="majorHAnsi"/>
                <w:b/>
                <w:bCs/>
                <w:color w:val="000000"/>
                <w:sz w:val="16"/>
                <w:szCs w:val="16"/>
                <w:shd w:val="clear" w:color="auto" w:fill="FFFFFF"/>
                <w:lang w:val="hu-HU" w:eastAsia="zh-CN"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国</w:t>
            </w:r>
          </w:p>
        </w:tc>
        <w:tc>
          <w:tcPr>
            <w:tcW w:w="3449" w:type="dxa"/>
            <w:tcBorders>
              <w:top w:val="single" w:sz="8" w:space="0" w:color="CCCCCC"/>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62F3F3A2" w14:textId="1EBB7F17">
            <w:pPr>
              <w:widowControl w:val="0"/>
              <w:autoSpaceDE w:val="0"/>
              <w:autoSpaceDN w:val="0"/>
              <w:bidi w:val="0"/>
              <w:adjustRightInd w:val="0"/>
              <w:spacing w:before="60" w:after="60" w:line="247" w:lineRule="auto"/>
              <w:ind w:left="30" w:right="50"/>
              <w:rPr>
                <w:rFonts w:asciiTheme="majorHAnsi" w:eastAsiaTheme="minorEastAsia" w:hAnsiTheme="majorHAnsi" w:cstheme="majorHAnsi"/>
                <w:b/>
                <w:bCs/>
                <w:color w:val="000000"/>
                <w:sz w:val="16"/>
                <w:szCs w:val="16"/>
                <w:shd w:val="clear" w:color="auto" w:fill="FFFFFF"/>
                <w:lang w:val="en-US" w:eastAsia="zh-CN"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ja-JP" w:bidi="ar-SA"/>
              </w:rPr>
              <w:t>DPAの名称</w:t>
            </w:r>
          </w:p>
        </w:tc>
        <w:tc>
          <w:tcPr>
            <w:tcW w:w="3543" w:type="dxa"/>
            <w:tcBorders>
              <w:top w:val="single" w:sz="8" w:space="0" w:color="CCCCCC"/>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1493D49F" w14:textId="48D65D95">
            <w:pPr>
              <w:widowControl w:val="0"/>
              <w:autoSpaceDE w:val="0"/>
              <w:autoSpaceDN w:val="0"/>
              <w:bidi w:val="0"/>
              <w:adjustRightInd w:val="0"/>
              <w:spacing w:before="60" w:after="60" w:line="247" w:lineRule="auto"/>
              <w:ind w:left="30" w:right="50"/>
              <w:rPr>
                <w:rFonts w:asciiTheme="majorHAnsi" w:eastAsiaTheme="minorEastAsia" w:hAnsiTheme="majorHAnsi" w:cstheme="majorHAnsi"/>
                <w:b/>
                <w:bCs/>
                <w:color w:val="000000"/>
                <w:sz w:val="16"/>
                <w:szCs w:val="16"/>
                <w:shd w:val="clear" w:color="auto" w:fill="FFFFFF"/>
                <w:lang w:val="en-US" w:eastAsia="zh-CN" w:bidi="ar-SA"/>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ja-JP" w:bidi="ar-SA"/>
              </w:rPr>
              <w:t>ウェブサイトと連絡先</w:t>
            </w:r>
          </w:p>
        </w:tc>
      </w:tr>
      <w:tr w14:paraId="38EA07AE"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1164B1FB" w14:textId="3BE9132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ja-JP" w:bidi="ar-SA"/>
              </w:rPr>
              <w:t>オーストラリア</w:t>
            </w:r>
          </w:p>
          <w:p w:rsidR="00484534" w:rsidRPr="00C36E0F" w:rsidP="00AB6BD6" w14:paraId="5F0C9B43"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01AD3235"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Office of the Australian Information Commissioner（オーストラリア情報コミッショナーオフィス）</w:t>
            </w:r>
          </w:p>
          <w:p w:rsidR="00484534" w:rsidRPr="00C2723D" w:rsidP="00AB6BD6" w14:paraId="5A952FF0" w14:textId="526BFF9A">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3142A99" w14:textId="025132D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オーストラリア情報コミッショナー</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76BD3119" w14:textId="17BB109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3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oaic.gov.au</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627C270F" w14:textId="49825DA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フォームは</w:t>
            </w:r>
            <w:hyperlink r:id="rId3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オンライン</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で入手可能</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52C3B455" w14:textId="65706D4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3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tc>
      </w:tr>
      <w:tr w14:paraId="03A37326"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05358025" w14:textId="06B1553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ja-JP" w:bidi="ar-SA"/>
              </w:rPr>
              <w:t>オーストリア</w:t>
            </w:r>
          </w:p>
          <w:p w:rsidR="00484534" w:rsidRPr="00C36E0F" w:rsidP="00AB6BD6" w14:paraId="7081CE6D"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8EB91D4" w14:textId="4844FE8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Data Protection Authority（データ保護局）</w:t>
            </w:r>
          </w:p>
          <w:p w:rsidR="00484534" w:rsidRPr="00C2723D" w:rsidP="00AB6BD6" w14:paraId="70464808"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Österreichische Datenschutzbehörde (DSB)</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p>
          <w:p w:rsidR="00484534" w:rsidRPr="00C2723D" w:rsidP="00AB6BD6" w14:paraId="534648D3"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41FB469" w14:textId="64EC39B3">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3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dsb.gv.at</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2EEBFEBA" w14:textId="07DE059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英語ホームページ</w:t>
              </w:r>
            </w:hyperlink>
          </w:p>
          <w:p w:rsidR="00484534" w:rsidRPr="00C2723D" w:rsidP="00AB6BD6" w14:paraId="15E3CB34" w14:textId="2D5DCA6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E: </w:t>
            </w:r>
            <w:hyperlink r:id="rId4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dsb@dsb.gv.at</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4D6A5749" w14:textId="61AD0B5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tc>
      </w:tr>
      <w:tr w14:paraId="3300D354"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6A6D399C" w14:textId="0A955A0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ja-JP" w:bidi="ar-SA"/>
              </w:rPr>
              <w:t>ベルギー</w:t>
            </w:r>
          </w:p>
          <w:p w:rsidR="00484534" w:rsidRPr="00C36E0F" w:rsidP="00AB6BD6" w14:paraId="7B480D2E"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3CC1E96" w14:textId="28E6BD5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Data Protection Authority（データ保護局）</w:t>
            </w:r>
          </w:p>
          <w:p w:rsidR="00484534" w:rsidRPr="00C2723D" w:rsidP="00AB6BD6" w14:paraId="4EA6878D" w14:textId="627736E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Gegevens-beschermingsautoriteit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p>
          <w:p w:rsidR="00484534" w:rsidRPr="00C2723D" w:rsidP="00AB6BD6" w14:paraId="6CDDC7F0" w14:textId="16B8BC3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Autorité de protection des données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6FC6E635" w14:textId="044807E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4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dataprotectionauthority.be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40FA2E87" w14:textId="206A1AB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オランダ語ホームページ</w:t>
              </w:r>
            </w:hyperlink>
          </w:p>
          <w:p w:rsidR="00484534" w:rsidRPr="00C2723D" w:rsidP="00AB6BD6" w14:paraId="677B49B2" w14:textId="20B05E3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ドイツ語ホームページ</w:t>
              </w:r>
            </w:hyperlink>
          </w:p>
          <w:p w:rsidR="00484534" w:rsidRPr="00C2723D" w:rsidP="00AB6BD6" w14:paraId="1704CC81" w14:textId="77D3E45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フランス語ホームページ</w:t>
              </w:r>
            </w:hyperlink>
          </w:p>
          <w:p w:rsidR="00484534" w:rsidRPr="00C2723D" w:rsidP="00AB6BD6" w14:paraId="0BD9466A" w14:textId="1B5A1FB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E: </w:t>
            </w:r>
            <w:hyperlink r:id="rId4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contact@apd-gba.be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2337E960" w14:textId="69868983">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4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tc>
      </w:tr>
      <w:tr w14:paraId="1FFD433A"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37A4F2B7" w14:textId="4B631A0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ja-JP" w:bidi="ar-SA"/>
              </w:rPr>
              <w:t>ブラジル</w:t>
            </w:r>
          </w:p>
          <w:p w:rsidR="00484534" w:rsidRPr="00C36E0F" w:rsidP="00AB6BD6" w14:paraId="4E001665"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3A9E916" w14:textId="0B91B14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National Data Protection Authority（国家データ保護局）</w:t>
            </w:r>
          </w:p>
          <w:p w:rsidR="00484534" w:rsidRPr="00C2723D" w:rsidP="00AB6BD6" w14:paraId="4FCC89D7" w14:textId="0FB2A833">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Autoridade Nacional de Proteção de Dados (ANPD)</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0CF4FB04" w14:textId="3181992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4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gov.br/anpd/pt-br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3A4804DA" w14:textId="44E3A01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E: </w:t>
            </w:r>
            <w:hyperlink r:id="rId5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anpd@anpd.gov.br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26EE5345" w14:textId="44787ED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5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tc>
      </w:tr>
      <w:tr w14:paraId="5143B294"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08F1304C" w14:textId="6BDE837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ja-JP" w:bidi="ar-SA"/>
              </w:rPr>
              <w:t>カナダ</w:t>
            </w:r>
          </w:p>
          <w:p w:rsidR="00484534" w:rsidRPr="00C36E0F" w:rsidP="00AB6BD6" w14:paraId="27D699F8"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3BA1798" w14:textId="26350E8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Office of the Privacy Commissioner of Canada（カナダプライバシーコミッショナーオフィス）</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7AE95283" w14:textId="7BC1A73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5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priv.gc.ca</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3FAF9098" w14:textId="474D637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フォームは</w:t>
            </w:r>
            <w:hyperlink r:id="rId5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オンライン</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で入手可能</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50B52B1C" w14:textId="11DA4DF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5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tc>
      </w:tr>
      <w:tr w14:paraId="3E0B524A"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078D72EB"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ja-JP" w:bidi="ar-SA"/>
              </w:rPr>
              <w:t>カナダ - ケベック</w:t>
            </w:r>
          </w:p>
          <w:p w:rsidR="00484534" w:rsidRPr="00C36E0F" w:rsidP="00AB6BD6" w14:paraId="587E62D2"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76DC84E5" w14:textId="1FF6D49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Québec Information Access Commission（ケベック州情報アクセス委員会）</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E8AFE33" w14:textId="708D5FB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5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cai.gouv.qc.ca</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120B73D2" w14:textId="03ED458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5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英語ホームページ</w:t>
              </w:r>
            </w:hyperlink>
          </w:p>
          <w:p w:rsidR="00484534" w:rsidRPr="00C2723D" w:rsidP="00AB6BD6" w14:paraId="775ED9A3" w14:textId="4509C13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E: </w:t>
            </w:r>
            <w:hyperlink r:id="rId5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cai.communications@cai.gouv.qc.ca</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29019DB1" w14:textId="153B38E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5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tc>
      </w:tr>
      <w:tr w14:paraId="7FDE8A9A"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468AE268" w14:textId="5C33185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ja-JP" w:bidi="ar-SA"/>
              </w:rPr>
              <w:t>中国</w:t>
            </w:r>
          </w:p>
          <w:p w:rsidR="00484534" w:rsidRPr="00C36E0F" w:rsidP="00AB6BD6" w14:paraId="591C7E01"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62D5E0A9" w14:textId="488DAD1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The Cyberspace Administration of China（中国サイバースペース管理局）</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ja-JP" w:bidi="ar-SA"/>
              </w:rPr>
              <w:t xml:space="preserve"> </w:t>
            </w:r>
          </w:p>
          <w:p w:rsidR="00484534" w:rsidRPr="00C2723D" w:rsidP="00AB6BD6" w14:paraId="43FD3C50" w14:textId="5F8A7D0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r>
              <w:rPr>
                <w:rStyle w:val="DefaultParagraphFont"/>
                <w:rFonts w:ascii="MS Mincho" w:eastAsia="MS Mincho" w:hAnsi="MS Mincho"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中国网</w:t>
            </w:r>
            <w:r>
              <w:rPr>
                <w:rStyle w:val="DefaultParagraphFont"/>
                <w:rFonts w:ascii="SimSun" w:eastAsia="SimSun" w:hAnsi="SimSun"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络空间管理局</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p>
          <w:p w:rsidR="00484534" w:rsidRPr="00C2723D" w:rsidP="00AB6BD6" w14:paraId="3D7850D5" w14:textId="1056D87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The Ministry of Industry and Information Technology（中華人民共和国工業情報化部）</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ja-JP" w:bidi="ar-SA"/>
              </w:rPr>
              <w:t xml:space="preserve"> </w:t>
            </w:r>
          </w:p>
          <w:p w:rsidR="00484534" w:rsidRPr="00C2723D" w:rsidP="00AB6BD6" w14:paraId="662356C1" w14:textId="4F3112E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r>
              <w:rPr>
                <w:rStyle w:val="DefaultParagraphFont"/>
                <w:rFonts w:ascii="MS Mincho" w:eastAsia="MS Mincho" w:hAnsi="MS Mincho"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工</w:t>
            </w:r>
            <w:r>
              <w:rPr>
                <w:rStyle w:val="DefaultParagraphFont"/>
                <w:rFonts w:ascii="SimSun" w:eastAsia="SimSun" w:hAnsi="SimSun"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业和信息化部</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p>
          <w:p w:rsidR="00484534" w:rsidRPr="00C2723D" w:rsidP="00AB6BD6" w14:paraId="234AC61A" w14:textId="795B5CC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Ministry of Public Security（中華人民共和国公安部）</w:t>
            </w:r>
          </w:p>
          <w:p w:rsidR="00484534" w:rsidRPr="00C2723D" w:rsidP="00AB6BD6" w14:paraId="0D45BF68" w14:textId="5F01DB6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r>
              <w:rPr>
                <w:rStyle w:val="DefaultParagraphFont"/>
                <w:rFonts w:ascii="MS Mincho" w:eastAsia="MS Mincho" w:hAnsi="MS Mincho"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中</w:t>
            </w:r>
            <w:r>
              <w:rPr>
                <w:rStyle w:val="DefaultParagraphFont"/>
                <w:rFonts w:ascii="SimSun" w:eastAsia="SimSun" w:hAnsi="SimSun"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华人民共和国公安部</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25AED41" w14:textId="7CC4EFA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中国サイバースペース管理局</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2648CFC9" w14:textId="065B185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5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cac.gov.cn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18C8C8EE" w14:textId="4A95B5D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フォームは</w:t>
            </w:r>
            <w:hyperlink r:id="rId6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オンライン</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で入手可能</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11F7A435" w14:textId="2357B6D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6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（一番下までスクロールしてください）</w:t>
            </w:r>
          </w:p>
          <w:p w:rsidR="00484534" w:rsidRPr="00C2723D" w:rsidP="00AB6BD6" w14:paraId="50DCC911" w14:textId="29346BD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中華人民共和国工業情報化部</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2D65CBAE" w14:textId="0455873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6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miit.gov.cn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7C04B03E" w14:textId="2F6BF81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6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p w:rsidR="00484534" w:rsidRPr="00C2723D" w:rsidP="00AB6BD6" w14:paraId="5AEA3089"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i/>
                <w:iCs/>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中華人民共和国公安部</w:t>
            </w:r>
          </w:p>
          <w:p w:rsidR="00484534" w:rsidRPr="00C2723D" w:rsidP="00AB6BD6" w14:paraId="67AB7F8C" w14:textId="024EDBB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6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mps.gov.cn</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400E4E4C" w14:textId="371D501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6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（一番下までスクロールしてください）</w:t>
            </w:r>
          </w:p>
        </w:tc>
      </w:tr>
      <w:tr w14:paraId="31E3555C"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524A3606" w14:textId="3700369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ja-JP" w:bidi="ar-SA"/>
              </w:rPr>
              <w:t>チェコ共和国</w:t>
            </w:r>
          </w:p>
          <w:p w:rsidR="00484534" w:rsidRPr="00C36E0F" w:rsidP="00AB6BD6" w14:paraId="0407576E"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68DA96C" w14:textId="2A699A5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The Office for Personal Data Protection（個人データ保護事務局）</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ja-JP" w:bidi="ar-SA"/>
              </w:rPr>
              <w:t xml:space="preserve"> </w:t>
            </w:r>
          </w:p>
          <w:p w:rsidR="00484534" w:rsidRPr="00C2723D" w:rsidP="00AB6BD6" w14:paraId="43A967DB"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i/>
                <w:iCs/>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Úřad pro Ochranu Osobních Údajů (UOOU)</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p>
          <w:p w:rsidR="00484534" w:rsidRPr="00C2723D" w:rsidP="00AB6BD6" w14:paraId="55020B4F"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i/>
                <w:iCs/>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2663925" w14:textId="0C80114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6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uoou.cz</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18CF1F5D" w14:textId="15BEAA5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6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英語ホームページ</w:t>
              </w:r>
            </w:hyperlink>
          </w:p>
          <w:p w:rsidR="00484534" w:rsidRPr="00C2723D" w:rsidP="00AB6BD6" w14:paraId="6E3BE137" w14:textId="04D4FDA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E: </w:t>
            </w:r>
            <w:hyperlink r:id="rId6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posta@uoou.cz</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384E60C6" w14:textId="7F5298E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6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tc>
      </w:tr>
      <w:tr w14:paraId="5AB9AC3D"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0B88F4C9" w14:textId="7CA5607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ja-JP" w:bidi="ar-SA"/>
              </w:rPr>
              <w:t>フランス</w:t>
            </w:r>
          </w:p>
          <w:p w:rsidR="00484534" w:rsidRPr="00C36E0F" w:rsidP="00AB6BD6" w14:paraId="20236C3B"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03AAE92" w14:textId="38F54D0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National Commission for Data Protection（情報処理と自由に関する国家委員会）</w:t>
            </w:r>
          </w:p>
          <w:p w:rsidR="00484534" w:rsidRPr="00C2723D" w:rsidP="00AB6BD6" w14:paraId="0D41E3D5" w14:textId="0AA45E2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Commission Nationale de l’Informatique et des Libertés (CNIL)</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0570F57E" w14:textId="098FA5A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7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cnil.fr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19C377FF" w14:textId="3D947E3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7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英語ホームページ</w:t>
              </w:r>
            </w:hyperlink>
          </w:p>
          <w:p w:rsidR="00484534" w:rsidRPr="00C2723D" w:rsidP="00AB6BD6" w14:paraId="5E96D015" w14:textId="335ADA2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7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tc>
      </w:tr>
      <w:tr w14:paraId="536CF2B7"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0ACF079A" w14:textId="0A23814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ja-JP" w:bidi="ar-SA"/>
              </w:rPr>
              <w:t>ドイツ</w:t>
            </w:r>
          </w:p>
          <w:p w:rsidR="00484534" w:rsidRPr="00C36E0F" w:rsidP="00AB6BD6" w14:paraId="436358CA"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5521FEA"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Federal Commissioner for Data Protection and Freedom of Information（データ保護と情報の自由に関する連邦委員会）</w:t>
            </w:r>
          </w:p>
          <w:p w:rsidR="00484534" w:rsidRPr="00C2723D" w:rsidP="00AB6BD6" w14:paraId="56DCD8F2" w14:textId="76B4C45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ja-JP" w:bidi="ar-SA"/>
              </w:rPr>
              <w:t>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Bundesbeauftragter für den Datenschutz und die Informationsfreiheit (BfDI)</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p>
          <w:p w:rsidR="00484534" w:rsidRPr="00C2723D" w:rsidP="00AB6BD6" w14:paraId="717B8F3B"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37DA1FF" w14:textId="507FF1A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7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bfdi.bund.de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5DB7710D" w14:textId="06ADABA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7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英語ホームページ</w:t>
              </w:r>
            </w:hyperlink>
          </w:p>
          <w:p w:rsidR="00484534" w:rsidRPr="00C2723D" w:rsidP="00AB6BD6" w14:paraId="766CE1E4" w14:textId="47465F9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E: </w:t>
            </w:r>
            <w:hyperlink r:id="rId7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poststelle@bfdi.bund.de</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3906C2D3" w14:textId="5D971EF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7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tc>
      </w:tr>
      <w:tr w14:paraId="69D001FA"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4349DB6E" w14:textId="5608FC2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ja-JP" w:bidi="ar-SA"/>
              </w:rPr>
              <w:t>香港</w:t>
            </w:r>
          </w:p>
          <w:p w:rsidR="00484534" w:rsidRPr="00C36E0F" w:rsidP="00AB6BD6" w14:paraId="0373D3A5"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CB4D1DF" w14:textId="7B85B90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Office of the Privacy Commissioner for Personal Data（個人データプライバシーコミッショナーオフィス）</w:t>
            </w:r>
          </w:p>
          <w:p w:rsidR="00484534" w:rsidRPr="00C2723D" w:rsidP="00AB6BD6" w14:paraId="2FE41D2C"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r>
              <w:rPr>
                <w:rStyle w:val="DefaultParagraphFont"/>
                <w:rFonts w:ascii="MS Mincho" w:eastAsia="MS Mincho" w:hAnsi="MS Mincho"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個人資料私隱專員公署</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p>
          <w:p w:rsidR="00484534" w:rsidRPr="00C2723D" w:rsidP="00AB6BD6" w14:paraId="5D3FED8F"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CFC0CE5" w14:textId="72F48C7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7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pcpd.org.hk</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762611A5" w14:textId="3AD3B34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E: </w:t>
            </w:r>
            <w:hyperlink r:id="rId7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communications@pcpd.org.hk</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2D7FDC0E" w14:textId="7E7C1D3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7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p w:rsidR="00484534" w:rsidRPr="00C2723D" w:rsidP="00AB6BD6" w14:paraId="1D29DB55"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r>
      <w:tr w14:paraId="5B5F189D"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6BE8B334" w14:textId="19BA42E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ja-JP" w:bidi="ar-SA"/>
              </w:rPr>
              <w:t>ハンガリー</w:t>
            </w:r>
          </w:p>
          <w:p w:rsidR="00484534" w:rsidRPr="00C36E0F" w:rsidP="00AB6BD6" w14:paraId="592FB47F"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BBED6E8" w14:textId="3DE0432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Hungarian National Authority for Data Protection and Freedom of Information（データ保護と情報の自由に関するハンガリー国家機関）</w:t>
            </w:r>
          </w:p>
          <w:p w:rsidR="00484534" w:rsidRPr="00C2723D" w:rsidP="00AB6BD6" w14:paraId="02BA2D8B" w14:textId="1178A72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Nemzeti Adatvédelmi és Információszabadság Hatóság (NAIH)</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9A58F95" w14:textId="55E56F3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8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naih.hu</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3CD60BAC" w14:textId="3104A04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8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英語ホームページ</w:t>
              </w:r>
            </w:hyperlink>
          </w:p>
          <w:p w:rsidR="00484534" w:rsidRPr="00C2723D" w:rsidP="00AB6BD6" w14:paraId="3439F760" w14:textId="3BE51D8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E: </w:t>
            </w:r>
            <w:hyperlink r:id="rId8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ugyfelszolgalat@naih.hu</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13CA850E" w14:textId="0442AA6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8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tc>
      </w:tr>
      <w:tr w14:paraId="33EC56AA"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295F59A0" w14:textId="7A5D78E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ja-JP" w:bidi="ar-SA"/>
              </w:rPr>
              <w:t>イタリア</w:t>
            </w:r>
          </w:p>
          <w:p w:rsidR="00484534" w:rsidRPr="00C36E0F" w:rsidP="00AB6BD6" w14:paraId="49FE2A76"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36A57A0" w14:textId="1E822DB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Data Protection Authority（データ保護局）</w:t>
            </w:r>
          </w:p>
          <w:p w:rsidR="00484534" w:rsidRPr="00C2723D" w:rsidP="00AB6BD6" w14:paraId="123FF4BC" w14:textId="79C9CA9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Garante per la Protezione dei Dati Personali</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0E29B54" w14:textId="260B54C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8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garanteprivacy.it</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7AE033EC" w14:textId="2AC0674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8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英語ホームページ</w:t>
              </w:r>
            </w:hyperlink>
          </w:p>
          <w:p w:rsidR="00484534" w:rsidRPr="00C2723D" w:rsidP="00AB6BD6" w14:paraId="32D5C440" w14:textId="368816A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E: </w:t>
            </w:r>
            <w:hyperlink r:id="rId8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protocollo@gpdp.it</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hyperlink r:id="rId8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urp@gpdp.it</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3D88608A" w14:textId="43B0FE2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8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tc>
      </w:tr>
      <w:tr w14:paraId="070EA0E1"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12AB1088" w14:textId="2C4B384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ja-JP" w:bidi="ar-SA"/>
              </w:rPr>
              <w:t>日本</w:t>
            </w:r>
          </w:p>
          <w:p w:rsidR="00484534" w:rsidRPr="00C36E0F" w:rsidP="00AB6BD6" w14:paraId="47A5DDC3"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38CD0B5" w14:textId="146A30A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Personal Information Protection Commission</w:t>
            </w:r>
          </w:p>
          <w:p w:rsidR="00484534" w:rsidRPr="00C2723D" w:rsidP="00AB6BD6" w14:paraId="5C2F80C0"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r>
              <w:rPr>
                <w:rStyle w:val="DefaultParagraphFont"/>
                <w:rFonts w:ascii="MS Mincho" w:eastAsia="MS Mincho" w:hAnsi="MS Mincho"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個人情報保護委員会</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p>
          <w:p w:rsidR="00484534" w:rsidRPr="00C2723D" w:rsidP="00AB6BD6" w14:paraId="256B2D27"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9B4B3A4" w14:textId="1EEBCE2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8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ppc.go.jp</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5C971FC3" w14:textId="255C0F8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9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英語ホームページ</w:t>
              </w:r>
            </w:hyperlink>
          </w:p>
          <w:p w:rsidR="00484534" w:rsidRPr="00C2723D" w:rsidP="00AB6BD6" w14:paraId="2012A9F3" w14:textId="7C6F0B3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9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tc>
      </w:tr>
      <w:tr w14:paraId="1C8D1ED9"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77CD447E" w14:textId="253E58F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ja-JP" w:bidi="ar-SA"/>
              </w:rPr>
              <w:t>メキシコ</w:t>
            </w:r>
          </w:p>
          <w:p w:rsidR="00484534" w:rsidRPr="00C36E0F" w:rsidP="00AB6BD6" w14:paraId="18C99587"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1B744B0" w14:textId="48EBCD6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National Institute for Transparency, Access to Information and Protection of Personal Data（透明性・情報アクセス・個人データ保護国立研究所）</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auto"/>
                <w:vertAlign w:val="baseline"/>
                <w:rtl w:val="0"/>
                <w:cs w:val="0"/>
                <w:lang w:val="hu-HU" w:eastAsia="ja-JP" w:bidi="ar-SA"/>
              </w:rPr>
              <w:t xml:space="preserve"> </w:t>
            </w:r>
          </w:p>
          <w:p w:rsidR="00484534" w:rsidRPr="00C2723D" w:rsidP="00AB6BD6" w14:paraId="000699CB" w14:textId="765C4A3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Instituto Nacional de Transparencia, Acceso a la Información y Protección de Datos Personales (INAI)</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6A2F4F61" w14:textId="0BCCD35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9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home.inai.org.mx/</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46CDD19B" w14:textId="44A4E73A">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E: </w:t>
            </w:r>
            <w:hyperlink r:id="rId9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atencion@inai.org.mx</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4A14D71C" w14:textId="214C9FC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9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tc>
      </w:tr>
      <w:tr w14:paraId="7ACA9D5D"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6D13CBD6"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ja-JP" w:bidi="ar-SA"/>
              </w:rPr>
              <w:t>モロッコ</w:t>
            </w:r>
          </w:p>
          <w:p w:rsidR="00484534" w:rsidRPr="00C36E0F" w:rsidP="00AB6BD6" w14:paraId="2B7FB7EC"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924FD46" w14:textId="3DE74B9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National Commission for the Protection of Personal Data（個人データ保護国家委員会）</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3572953A" w14:textId="6342504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Commission Nationale de Contrôle de la Protection des Données à Caractère Personnel</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E209F32" w14:textId="21119D4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9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cndp.ma</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15B73912" w14:textId="28E2427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E: </w:t>
            </w:r>
            <w:hyperlink r:id="rId9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contact@cndp.ma</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13F36085" w14:textId="0985EAF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9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tc>
      </w:tr>
      <w:tr w14:paraId="380BD355"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35308301" w14:textId="67DE008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ja-JP" w:bidi="ar-SA"/>
              </w:rPr>
              <w:t>オランダ</w:t>
            </w:r>
          </w:p>
          <w:p w:rsidR="00484534" w:rsidRPr="00C36E0F" w:rsidP="00AB6BD6" w14:paraId="211E8599"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05A37466" w14:textId="689CA1C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Data Protection Authority（データ保護局）</w:t>
            </w:r>
          </w:p>
          <w:p w:rsidR="00484534" w:rsidRPr="00C2723D" w:rsidP="00AB6BD6" w14:paraId="43FDF870" w14:textId="13C01B6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Autoriteit Persoonsgegevens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4A1A807" w14:textId="6778126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9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autoriteitpersoonsgegevens.nl</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11A8D51B" w14:textId="06C3AFD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9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英語ホームページ</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 </w:t>
            </w:r>
          </w:p>
          <w:p w:rsidR="00484534" w:rsidRPr="00C2723D" w:rsidP="00AB6BD6" w14:paraId="5A883FFE" w14:textId="2EE37AC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tc>
      </w:tr>
      <w:tr w14:paraId="5A18FA79"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77E55F93" w14:textId="323F26F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ja-JP" w:bidi="ar-SA"/>
              </w:rPr>
              <w:t>シンガポール</w:t>
            </w:r>
          </w:p>
          <w:p w:rsidR="00484534" w:rsidRPr="00C36E0F" w:rsidP="00AB6BD6" w14:paraId="35907ACC"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74188A5" w14:textId="3F50401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Personal Data Protection Commission (PDPC)（個人データ保護委員会）</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5686863" w14:textId="223B2C1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10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pdpc.gov.sg</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2A6C1D3A" w14:textId="5E5F511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フォームは</w:t>
            </w:r>
            <w:hyperlink r:id="rId10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こちら</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から入手可能</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6618A258" w14:textId="3C2BC70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tc>
      </w:tr>
      <w:tr w14:paraId="1F1766FC"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2017BAF5" w14:textId="291C0E1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ja-JP" w:bidi="ar-SA"/>
              </w:rPr>
              <w:t>南アフリカ</w:t>
            </w:r>
          </w:p>
          <w:p w:rsidR="00484534" w:rsidRPr="00C36E0F" w:rsidP="00AB6BD6" w14:paraId="496C0F23"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E469739" w14:textId="61BA88A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The Information Regulator（情報規制機関）</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B6466FF" w14:textId="2A5AB36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 inforegulator.org.za/</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7B9886B7" w14:textId="3F5BDEF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E: enquiries@inforegulator.org.za.</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161AD984" w14:textId="2B0381C3">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tc>
      </w:tr>
      <w:tr w14:paraId="609B0292"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5FD696B4" w14:textId="342A2CB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ja-JP" w:bidi="ar-SA"/>
              </w:rPr>
              <w:t>韓国</w:t>
            </w:r>
          </w:p>
          <w:p w:rsidR="00484534" w:rsidRPr="00C36E0F" w:rsidP="00AB6BD6" w14:paraId="46606A55"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43967492" w14:textId="75FCCD6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Personal Information Protection Commission (PIPC)（個人情報保護委員会）</w:t>
            </w:r>
          </w:p>
          <w:p w:rsidR="00484534" w:rsidRPr="00C2723D" w:rsidP="00AB6BD6" w14:paraId="4EFF317B" w14:textId="60B8EBC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Financial Services Commission (FSC)（金融サービス委員会）</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50F1A7F" w14:textId="1DF0D40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Personal Information Protection Commission（個人情報保護委員会）</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3FD3F935" w14:textId="50FC503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10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pipc.go.kr/np</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6C459BE7" w14:textId="04B9F3E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英語ホームページ</w:t>
              </w:r>
            </w:hyperlink>
          </w:p>
          <w:p w:rsidR="00484534" w:rsidRPr="00C2723D" w:rsidP="00AB6BD6" w14:paraId="17A852DB" w14:textId="2F597EA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（一番下までスクロールしてください）</w:t>
            </w:r>
          </w:p>
          <w:p w:rsidR="00484534" w:rsidRPr="00C2723D" w:rsidP="00AB6BD6" w14:paraId="45189AA3" w14:textId="1C9DC3C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Financial Services Commission（金融サービス委員会）</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4E355621" w14:textId="00B64AE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10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fsc.go.kr/index</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0A6E15CC" w14:textId="3BCC23A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0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英語ホームページ</w:t>
              </w:r>
            </w:hyperlink>
          </w:p>
          <w:p w:rsidR="00484534" w:rsidRPr="00C2723D" w:rsidP="00AB6BD6" w14:paraId="09FFB807" w14:textId="71C1FBB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E: </w:t>
            </w:r>
            <w:hyperlink r:id="rId11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fsc.ifd@korea.kr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6409A20F" w14:textId="7287D37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tc>
      </w:tr>
      <w:tr w14:paraId="76AACF56"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35BE952C" w14:textId="0CFA00A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ja-JP" w:bidi="ar-SA"/>
              </w:rPr>
              <w:t>スペイン</w:t>
            </w:r>
          </w:p>
          <w:p w:rsidR="00484534" w:rsidRPr="00C36E0F" w:rsidP="00AB6BD6" w14:paraId="6B6D95AB"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1D235364" w14:textId="0CDD1C7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Spanish Data Protection Agency（スペインデータ保護局）</w:t>
            </w:r>
          </w:p>
          <w:p w:rsidR="00484534" w:rsidRPr="00C2723D" w:rsidP="00AB6BD6" w14:paraId="729C09FB" w14:textId="3BB9413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Agencia Española de Protección de Datos (AEPD)</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618834AA" w14:textId="24B7558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11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aepd.es</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198DF989" w14:textId="243AD1C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tc>
      </w:tr>
      <w:tr w14:paraId="06ABA1B0"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70F16966" w14:textId="44C95A9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ja-JP" w:bidi="ar-SA"/>
              </w:rPr>
              <w:t>スイス</w:t>
            </w:r>
          </w:p>
          <w:p w:rsidR="00484534" w:rsidRPr="00C36E0F" w:rsidP="00AB6BD6" w14:paraId="78656B1B"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3592593C" w14:textId="57009B8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Federal Data Protection and Information Commissioner（連邦データ保護情報コミッショナー）</w:t>
            </w:r>
          </w:p>
          <w:p w:rsidR="00484534" w:rsidRPr="00C2723D" w:rsidP="00AB6BD6" w14:paraId="2EEF452D" w14:textId="5B0E3503">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Eidgenössischer Datenschutz- und Öffentlichkeitsbeauftragter (FDIPC)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53A007A" w14:textId="48126A2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11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edoeb.admin.ch</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54B58580" w14:textId="702B0A7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英語ホームページ</w:t>
              </w:r>
            </w:hyperlink>
          </w:p>
          <w:p w:rsidR="00484534" w:rsidRPr="00C2723D" w:rsidP="00AB6BD6" w14:paraId="78E241EB" w14:textId="505C3B8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E: info@edoeb.admin.ch</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16D1B8CF" w14:textId="3A573A6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tc>
      </w:tr>
      <w:tr w14:paraId="2E11DE58"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5CBEA44F" w14:textId="18A8597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ja-JP" w:bidi="ar-SA"/>
              </w:rPr>
              <w:t>トルコ</w:t>
            </w:r>
          </w:p>
          <w:p w:rsidR="00484534" w:rsidRPr="00C36E0F" w:rsidP="00AB6BD6" w14:paraId="18B25E8B"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24CDC74A" w14:textId="66D5EF1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Personal Data Protection Authority（個人データ保護局）</w:t>
            </w:r>
          </w:p>
          <w:p w:rsidR="00484534" w:rsidRPr="00C2723D" w:rsidP="00AB6BD6" w14:paraId="056318A9"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Kişisel Verileri Koruma Kurumu (KVKK)</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w:t>
            </w:r>
          </w:p>
          <w:p w:rsidR="00484534" w:rsidRPr="00C2723D" w:rsidP="00AB6BD6" w14:paraId="45B5B667"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5BE4F51" w14:textId="23B80B2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11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kvkk.gov.tr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6FE1CB0F" w14:textId="73A24BD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英語ホームページ</w:t>
              </w:r>
            </w:hyperlink>
          </w:p>
          <w:p w:rsidR="00484534" w:rsidRPr="00C2723D" w:rsidP="00AB6BD6" w14:paraId="2F5A162F" w14:textId="338A65A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1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tc>
      </w:tr>
      <w:tr w14:paraId="1086F6E2"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32E1FFE8" w14:textId="00E3A71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ja-JP" w:bidi="ar-SA"/>
              </w:rPr>
              <w:t>英国（イングランド＆ウェールズ）</w:t>
            </w:r>
          </w:p>
          <w:p w:rsidR="00484534" w:rsidRPr="00C36E0F" w:rsidP="00AB6BD6" w14:paraId="23233F2D"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7190D00E" w14:textId="654A4002">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Information Commissioner’s Office (ICO)（情報コミッショナーオフィス）</w:t>
            </w: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6E5A128F" w14:textId="41BC6D8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12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ico.org.uk</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 </w:t>
            </w:r>
            <w:hyperlink r:id="rId12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tc>
      </w:tr>
      <w:tr w14:paraId="4BB3F588" w14:textId="77777777" w:rsidTr="00C2723D">
        <w:tblPrEx>
          <w:tblW w:w="9032" w:type="dxa"/>
          <w:tblInd w:w="30" w:type="dxa"/>
          <w:tblLayout w:type="fixed"/>
          <w:tblLook w:val="04A0"/>
        </w:tblPrEx>
        <w:tc>
          <w:tcPr>
            <w:tcW w:w="2040" w:type="dxa"/>
            <w:tcBorders>
              <w:top w:val="nil"/>
              <w:left w:val="single" w:sz="8" w:space="0" w:color="CCCCCC"/>
              <w:bottom w:val="single" w:sz="8" w:space="0" w:color="CCCCCC"/>
              <w:right w:val="single" w:sz="8" w:space="0" w:color="CCCCCC"/>
            </w:tcBorders>
            <w:shd w:val="clear" w:color="auto" w:fill="FFFFFF"/>
            <w:tcMar>
              <w:top w:w="0" w:type="dxa"/>
              <w:left w:w="30" w:type="dxa"/>
              <w:bottom w:w="0" w:type="dxa"/>
              <w:right w:w="30" w:type="dxa"/>
            </w:tcMar>
          </w:tcPr>
          <w:p w:rsidR="00484534" w:rsidRPr="00C36E0F" w:rsidP="00AB6BD6" w14:paraId="24B9E431" w14:textId="0C9ACDD1">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en-US" w:eastAsia="ja-JP" w:bidi="ar-SA"/>
              </w:rPr>
              <w:t>米国</w:t>
            </w:r>
          </w:p>
          <w:p w:rsidR="00484534" w:rsidRPr="00C36E0F" w:rsidP="00AB6BD6" w14:paraId="0A73E619"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lang w:val="en-US" w:eastAsia="zh-CN" w:bidi="ar-SA"/>
              </w:rPr>
            </w:pPr>
          </w:p>
        </w:tc>
        <w:tc>
          <w:tcPr>
            <w:tcW w:w="3449"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574FB73D" w14:textId="5BFE825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Federal Trade Commission (FTC)（連邦取引委員会）</w:t>
            </w:r>
          </w:p>
          <w:p w:rsidR="008374CA" w:rsidRPr="00C2723D" w:rsidP="00AB6BD6" w14:paraId="0484CD1D" w14:textId="7777777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Department of Health and Human Services (HHS) Office of Civil Rights (OCR)（保健福祉省公民権室）</w:t>
            </w:r>
          </w:p>
          <w:p w:rsidR="00484534" w:rsidRPr="00C2723D" w:rsidP="00AB6BD6" w14:paraId="2702C7AE" w14:textId="3C953488">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California Attorney General（カリフォルニア州司法長官）</w:t>
            </w:r>
          </w:p>
          <w:p w:rsidR="00484534" w:rsidRPr="00C2723D" w:rsidP="00AB6BD6" w14:paraId="30B3319B" w14:textId="3CF319AD">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カリフォルニア州プライバシー保護庁 (CalPrivacy)</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 </w:t>
            </w:r>
          </w:p>
          <w:p w:rsidR="00484534" w:rsidRPr="00C2723D" w:rsidP="00AB6BD6" w14:paraId="6582E784" w14:textId="77777777">
            <w:pPr>
              <w:widowControl w:val="0"/>
              <w:autoSpaceDE w:val="0"/>
              <w:autoSpaceDN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p>
        </w:tc>
        <w:tc>
          <w:tcPr>
            <w:tcW w:w="3543" w:type="dxa"/>
            <w:tcBorders>
              <w:top w:val="nil"/>
              <w:left w:val="nil"/>
              <w:bottom w:val="single" w:sz="8" w:space="0" w:color="CCCCCC"/>
              <w:right w:val="single" w:sz="8" w:space="0" w:color="CCCCCC"/>
            </w:tcBorders>
            <w:shd w:val="clear" w:color="auto" w:fill="FFFFFF"/>
            <w:tcMar>
              <w:top w:w="0" w:type="dxa"/>
              <w:left w:w="30" w:type="dxa"/>
              <w:bottom w:w="0" w:type="dxa"/>
              <w:right w:w="30" w:type="dxa"/>
            </w:tcMar>
          </w:tcPr>
          <w:p w:rsidR="00484534" w:rsidRPr="00C2723D" w:rsidP="00AB6BD6" w14:paraId="008B8A6C" w14:textId="3CA3F32C">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連邦取引委員会</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23EBEB17" w14:textId="19069D6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12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ftc.gov</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0CE4C03B" w14:textId="4283F57B">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2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p w:rsidR="00484534" w:rsidRPr="00C2723D" w:rsidP="00AB6BD6" w14:paraId="67C0D865" w14:textId="5A8EC12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保健福祉省公民権室</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1B306496" w14:textId="0ACCE9CE">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12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hhs.gov/ocr/index.html</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62176F1F" w14:textId="09C61DA7">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E:</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 </w:t>
            </w:r>
            <w:hyperlink r:id="rId125"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OCRPrivacy@hhs.gov</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2DE966BC" w14:textId="276690F0">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26"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p w:rsidR="00484534" w:rsidRPr="00C2723D" w:rsidP="00AB6BD6" w14:paraId="06D98F7A" w14:textId="1ABABD94">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カリフォルニア州司法長官</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RPr="00C2723D" w:rsidP="00AB6BD6" w14:paraId="3E88DFFD" w14:textId="5153AA79">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127"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oag.ca.gov/privacy/ccpa</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484534" w:rsidP="009B4462" w14:paraId="6A27FA5D" w14:textId="07B260D0">
            <w:pPr>
              <w:widowControl w:val="0"/>
              <w:autoSpaceDE w:val="0"/>
              <w:autoSpaceDN w:val="0"/>
              <w:bidi w:val="0"/>
              <w:adjustRightInd w:val="0"/>
              <w:spacing w:before="60" w:after="60" w:line="247" w:lineRule="auto"/>
              <w:ind w:left="30" w:right="50"/>
              <w:rPr>
                <w:rFonts w:asciiTheme="minorHAnsi" w:eastAsiaTheme="minorEastAsia" w:hAnsiTheme="minorHAnsi" w:cstheme="minorBidi"/>
                <w:sz w:val="22"/>
                <w:szCs w:val="22"/>
                <w:lang w:val="hu-HU" w:eastAsia="zh-CN" w:bidi="ar-SA"/>
              </w:rPr>
            </w:pPr>
            <w:hyperlink r:id="rId128"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p w:rsidR="001F6B0A" w:rsidRPr="00C2723D" w:rsidP="001F6B0A" w14:paraId="5C6E1328" w14:textId="7474E695">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カリフォルニア州プライバシー保護庁</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w:t>
            </w:r>
          </w:p>
          <w:p w:rsidR="001F6B0A" w:rsidP="009B4462" w14:paraId="392F5533" w14:textId="5BB1D586">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 xml:space="preserve">W: </w:t>
            </w:r>
            <w:hyperlink r:id="rId129"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https://privacy.ca.gov/</w:t>
              </w:r>
            </w:hyperlink>
          </w:p>
          <w:p w:rsidR="001F6B0A" w:rsidRPr="001F6B0A" w:rsidP="009B4462" w14:paraId="0D7B3BDB" w14:textId="0FB9570F">
            <w:pPr>
              <w:widowControl w:val="0"/>
              <w:autoSpaceDE w:val="0"/>
              <w:autoSpaceDN w:val="0"/>
              <w:bidi w:val="0"/>
              <w:adjustRightInd w:val="0"/>
              <w:spacing w:before="60" w:after="60" w:line="247" w:lineRule="auto"/>
              <w:ind w:left="30" w:right="50"/>
              <w:rPr>
                <w:rFonts w:asciiTheme="majorHAnsi" w:eastAsiaTheme="minorEastAsia" w:hAnsiTheme="majorHAnsi" w:cstheme="majorHAnsi"/>
                <w:color w:val="000000"/>
                <w:sz w:val="16"/>
                <w:szCs w:val="16"/>
                <w:shd w:val="clear" w:color="auto" w:fill="FFFFFF"/>
                <w:lang w:val="hu-HU" w:eastAsia="zh-CN" w:bidi="ar-SA"/>
              </w:rPr>
            </w:pPr>
            <w:hyperlink r:id="rId130"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color="auto"/>
                  <w:bdr w:val="none" w:sz="0" w:space="0" w:color="auto"/>
                  <w:shd w:val="clear" w:color="auto" w:fill="FFFFFF"/>
                  <w:vertAlign w:val="baseline"/>
                  <w:rtl w:val="0"/>
                  <w:cs w:val="0"/>
                  <w:lang w:val="hu-HU" w:eastAsia="ja-JP" w:bidi="ar-SA"/>
                </w:rPr>
                <w:t>同機関の連絡先ウェブページ</w:t>
              </w:r>
            </w:hyperlink>
          </w:p>
        </w:tc>
      </w:tr>
    </w:tbl>
    <w:p w:rsidR="00976579" w:rsidP="00AB6BD6" w14:paraId="4393E328" w14:textId="77777777">
      <w:pPr>
        <w:snapToGrid w:val="0"/>
        <w:spacing w:before="60" w:after="60" w:line="247" w:lineRule="auto"/>
        <w:jc w:val="both"/>
        <w:rPr>
          <w:rFonts w:eastAsia="Yu Mincho" w:asciiTheme="majorHAnsi" w:hAnsiTheme="majorHAnsi" w:cstheme="majorHAnsi"/>
          <w:b/>
          <w:bCs/>
          <w:color w:val="2F5496" w:themeColor="accent1" w:themeShade="BF"/>
          <w:lang w:val="en-US" w:eastAsia="ja-JP"/>
        </w:rPr>
      </w:pPr>
    </w:p>
    <w:p w:rsidR="003909ED" w:rsidRPr="00524BF3" w:rsidP="00AB6BD6" w14:paraId="7C42138D" w14:textId="337250D6">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 xml:space="preserve">6.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当社による個人情報の保護方法</w:t>
      </w:r>
    </w:p>
    <w:p w:rsidR="003909ED" w:rsidRPr="00584C39" w:rsidP="00584C39" w14:paraId="0DF4F240" w14:textId="77777777">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セキュリティ</w:t>
      </w:r>
    </w:p>
    <w:p w:rsidR="003909ED" w:rsidRPr="00524BF3" w:rsidP="00AB6BD6" w14:paraId="08FE35A1" w14:textId="440A4767">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当社は、当該情報の偶発的な破壊や紛失、または不当な開示やアクセスのリスクを減らすために設計され、当該情報の性質に適切な技術的および組織的なセキュリティ対策、ポリシー、手順を実施しており、これらを維持し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情報のセキュリティは、お客様が当社との通信に使用するコンピューターのセキュリティ、ならびにユーザーIDとパスワードを保護するために使用するセキュリティにも部分的に依存するため、当該情報を保護する適切な対策を講じてください。</w:t>
      </w:r>
    </w:p>
    <w:p w:rsidR="00584C39" w:rsidP="00AB6BD6" w14:paraId="3D67F04E" w14:textId="77777777">
      <w:pPr>
        <w:snapToGrid w:val="0"/>
        <w:spacing w:before="60" w:after="60" w:line="247" w:lineRule="auto"/>
        <w:jc w:val="both"/>
        <w:rPr>
          <w:rFonts w:asciiTheme="majorHAnsi" w:hAnsiTheme="majorHAnsi" w:cstheme="majorHAnsi"/>
          <w:b/>
          <w:bCs/>
          <w:sz w:val="18"/>
          <w:szCs w:val="18"/>
          <w:lang w:val="en-US"/>
        </w:rPr>
      </w:pPr>
    </w:p>
    <w:p w:rsidR="003909ED" w:rsidRPr="00584C39" w:rsidP="00AB6BD6" w14:paraId="1B5C13B1" w14:textId="56F984C9">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個人情報の保存</w:t>
      </w:r>
    </w:p>
    <w:p w:rsidR="003909ED" w:rsidRPr="00524BF3" w:rsidP="00AB6BD6" w14:paraId="366C3B9A" w14:textId="1C3AA102">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当社は、本通知に説明するように、収集された目的に合理的に必要な期間、お客様の個人データを保存します。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法律、規制、税務、または会計上の要件に従い義務付けられるなど、当社は場合によって、お客様のデータをこれより長い期間保存することがあります。</w:t>
      </w:r>
    </w:p>
    <w:p w:rsidR="003909ED" w:rsidP="00AB6BD6" w14:paraId="713755AA" w14:textId="05931480">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の個人データまたは取引に関して苦情または問題が生じた場合、または訴訟の可能性があると合理的に判断した場合、状況に応じて、お客様の当社との取引に関する正確な記録を保持するため、これより長い期間、お客様の個人データを保存することがあります。</w:t>
      </w:r>
    </w:p>
    <w:p w:rsidR="00584C39" w:rsidRPr="00524BF3" w:rsidP="00AB6BD6" w14:paraId="2D6A69FE" w14:textId="77777777">
      <w:pPr>
        <w:snapToGrid w:val="0"/>
        <w:spacing w:before="60" w:after="60" w:line="247" w:lineRule="auto"/>
        <w:jc w:val="both"/>
        <w:rPr>
          <w:rFonts w:asciiTheme="majorHAnsi" w:hAnsiTheme="majorHAnsi" w:cstheme="majorHAnsi"/>
          <w:sz w:val="18"/>
          <w:szCs w:val="18"/>
          <w:lang w:val="en-US"/>
        </w:rPr>
      </w:pPr>
    </w:p>
    <w:p w:rsidR="003909ED" w:rsidRPr="00584C39" w:rsidP="00AB6BD6" w14:paraId="72DE48F9" w14:textId="48E3B93F">
      <w:pPr>
        <w:bidi w:val="0"/>
        <w:snapToGrid w:val="0"/>
        <w:spacing w:before="60" w:after="60" w:line="247" w:lineRule="auto"/>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 xml:space="preserve">7.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他のウェブサイトへのリンク</w:t>
      </w:r>
    </w:p>
    <w:p w:rsidR="003909ED" w:rsidRPr="00524BF3" w:rsidP="00AB6BD6" w14:paraId="54A28027" w14:textId="4C7D743C">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当社ウェブサイトは、利便性および情報提供を目的として、他のウェブサイトへのリンクを提供する場合があります。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これら他のウェブサイトは、当社から独立して運営されている可能性があります。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リンク先のサイトが独自のプライバシー通知やポリシーを有することがあるため、確認されることを強くお勧めします。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リンク先のウェブサイトが当社によって所有または管理されていない場合、お客様が当社のウェブサイトを訪問してそこから直接そのウェブサイトにアクセスしたとしても、当社は、そのようなウェブサイトのコンテンツ、ウェブサイトの使用、またはウェブサイトのプライバシー慣行について責任を負いません。</w:t>
      </w:r>
    </w:p>
    <w:p w:rsidR="00584C39" w:rsidP="00AB6BD6" w14:paraId="07CC0B51" w14:textId="77777777">
      <w:pPr>
        <w:snapToGrid w:val="0"/>
        <w:spacing w:before="60" w:after="60" w:line="247" w:lineRule="auto"/>
        <w:rPr>
          <w:rFonts w:asciiTheme="majorHAnsi" w:eastAsiaTheme="majorEastAsia" w:hAnsiTheme="majorHAnsi" w:cstheme="majorHAnsi"/>
          <w:b/>
          <w:bCs/>
          <w:color w:val="2F5496" w:themeColor="accent1" w:themeShade="BF"/>
          <w:lang w:val="en-US"/>
        </w:rPr>
      </w:pPr>
    </w:p>
    <w:p w:rsidR="003909ED" w:rsidRPr="00584C39" w:rsidP="00AB6BD6" w14:paraId="791B3035" w14:textId="4CFFAE3C">
      <w:pPr>
        <w:bidi w:val="0"/>
        <w:snapToGrid w:val="0"/>
        <w:spacing w:before="60" w:after="60" w:line="247" w:lineRule="auto"/>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 xml:space="preserve">8.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当社のオンラインプライバシー通知の更新</w:t>
      </w:r>
    </w:p>
    <w:p w:rsidR="003909ED" w:rsidRPr="00524BF3" w:rsidP="00AB6BD6" w14:paraId="65C68B86" w14:textId="4DB68B55">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本通知は、当社の個人情報の取り扱いに関する変更を反映するために、お客様に事前に通知することなく定期的に更新される場合があります。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当社は、更新版を当社ウェブサイトに掲載し、その通知の一番上に最新の更新日を記載します。</w:t>
      </w:r>
    </w:p>
    <w:p w:rsidR="00584C39" w:rsidP="00AB6BD6" w14:paraId="4433A177" w14:textId="77777777">
      <w:pPr>
        <w:snapToGrid w:val="0"/>
        <w:spacing w:before="60" w:after="60" w:line="247" w:lineRule="auto"/>
        <w:rPr>
          <w:rFonts w:asciiTheme="majorHAnsi" w:eastAsiaTheme="majorEastAsia" w:hAnsiTheme="majorHAnsi" w:cstheme="majorHAnsi"/>
          <w:b/>
          <w:bCs/>
          <w:color w:val="2F5496" w:themeColor="accent1" w:themeShade="BF"/>
          <w:lang w:val="en-US"/>
        </w:rPr>
      </w:pPr>
    </w:p>
    <w:p w:rsidR="0047447F" w:rsidRPr="00584C39" w:rsidP="00AB6BD6" w14:paraId="0954A5B5" w14:textId="56097753">
      <w:pPr>
        <w:bidi w:val="0"/>
        <w:snapToGrid w:val="0"/>
        <w:spacing w:before="60" w:after="60" w:line="247" w:lineRule="auto"/>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 xml:space="preserve">9.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お問い合わせ先</w:t>
      </w:r>
    </w:p>
    <w:p w:rsidR="0047447F" w:rsidRPr="00524BF3" w:rsidP="00AB6BD6" w14:paraId="0F65B8FE" w14:textId="7FB5018E">
      <w:pPr>
        <w:bidi w:val="0"/>
        <w:snapToGrid w:val="0"/>
        <w:spacing w:before="60" w:after="60" w:line="247" w:lineRule="auto"/>
        <w:jc w:val="both"/>
        <w:rPr>
          <w:rFonts w:asciiTheme="majorHAnsi" w:hAnsiTheme="majorHAnsi" w:cstheme="majorHAnsi"/>
          <w:sz w:val="18"/>
          <w:szCs w:val="1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 Aerospace Inc.はお客様のデータの管理者です。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本通知に関するご質問やご意見がある場合、または権利の行使を希望される場合は、以下の連絡先に書面でご連絡ください。</w:t>
      </w:r>
    </w:p>
    <w:p w:rsidR="0047447F" w:rsidRPr="00524BF3" w:rsidP="00AB6BD6" w14:paraId="4C76B081"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 Aerospace Inc.</w:t>
      </w:r>
    </w:p>
    <w:p w:rsidR="0047447F" w:rsidRPr="00524BF3" w:rsidP="00AB6BD6" w14:paraId="005E229A"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Howmetプライバシーオフィス</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p w:rsidR="0047447F" w:rsidRPr="00524BF3" w:rsidP="00AB6BD6" w14:paraId="36622A57"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Attn: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Barry Lombarts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p w:rsidR="0047447F" w:rsidRPr="00524BF3" w:rsidP="00AB6BD6" w14:paraId="6EFF0E84"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201 Isabella Street</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p w:rsidR="00FD00CB" w:rsidRPr="00524BF3" w:rsidP="00AB6BD6" w14:paraId="4D58DE33"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Pittsburgh, PA 15212</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p w:rsidR="0047447F" w:rsidRPr="00524BF3" w:rsidP="00AB6BD6" w14:paraId="49DCCE0C" w14:textId="11282D2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privacy@howmet.com</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p w:rsidR="00976579" w:rsidP="00AB6BD6" w14:paraId="39159048" w14:textId="77777777">
      <w:pPr>
        <w:snapToGrid w:val="0"/>
        <w:spacing w:before="60" w:after="60" w:line="247" w:lineRule="auto"/>
        <w:jc w:val="both"/>
        <w:rPr>
          <w:rFonts w:eastAsia="Yu Mincho" w:asciiTheme="majorHAnsi" w:hAnsiTheme="majorHAnsi" w:cstheme="majorHAnsi"/>
          <w:b/>
          <w:bCs/>
          <w:color w:val="2F5496" w:themeColor="accent1" w:themeShade="BF"/>
          <w:lang w:val="en-US" w:eastAsia="ja-JP"/>
        </w:rPr>
      </w:pPr>
    </w:p>
    <w:p w:rsidR="00B75BFE" w:rsidRPr="006D0561" w:rsidP="00AB6BD6" w14:paraId="5D777026" w14:textId="0C2D189A">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 xml:space="preserve">10. </w:t>
      </w: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EU・米国データプライバシー枠組み、EU-U.S. DPFの英国拡張、スイス・米国データプライバシー枠組みの関連情報</w:t>
      </w:r>
    </w:p>
    <w:p w:rsidR="0046240F" w:rsidRPr="00C16CFF" w:rsidP="00AB6BD6" w14:paraId="040DC2FA" w14:textId="24E2179F">
      <w:pPr>
        <w:pStyle w:val="BodyText"/>
        <w:bidi w:val="0"/>
        <w:snapToGrid w:val="0"/>
        <w:spacing w:before="60" w:after="60" w:line="247" w:lineRule="auto"/>
        <w:ind w:left="0" w:right="40"/>
        <w:jc w:val="both"/>
        <w:rPr>
          <w:rFonts w:asciiTheme="majorHAnsi" w:hAnsiTheme="majorHAnsi" w:cstheme="majorHAnsi"/>
          <w:sz w:val="18"/>
          <w:szCs w:val="18"/>
        </w:rPr>
      </w:pPr>
      <w:bookmarkStart w:id="23" w:name="OLE_LINK8"/>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 Aerospace Inc.</w:t>
      </w:r>
      <w:bookmarkEnd w:id="23"/>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は、データプライバシー枠組みの原則を遵守します。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 Aerospace Inc.は、</w:t>
      </w:r>
      <w:bookmarkStart w:id="24" w:name="OLE_LINK29"/>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EU-U.S. DPF、EU-U.S. DPFの英国拡張</w:t>
      </w:r>
      <w:bookmarkEnd w:id="24"/>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、およびスイス・米国データプライバシー枠組み（Swiss-U.S. DPF）に従い、以下について約束いたします。</w:t>
      </w:r>
    </w:p>
    <w:p w:rsidR="00B75BFE" w:rsidRPr="00C16CFF" w:rsidP="00AB6BD6" w14:paraId="535C8AB5" w14:textId="10B0EB75">
      <w:pPr>
        <w:pStyle w:val="BodyText"/>
        <w:numPr>
          <w:ilvl w:val="0"/>
          <w:numId w:val="15"/>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DPF原則に関連したお客様の個人情報の収集および利用に関する苦情を解決します。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EU、英国、およびスイスの個人の方で、当社の個人データの取り扱いに関して、EU-U.S. DPF、EU-U.S. DPFの英国拡張、およびスイス・米国データプライバシー枠組み（Swiss-U.S. DPF）に関連する質問や苦情がある場合、まずはHowmet Aerospace Inc.にご連絡ください。</w:t>
      </w:r>
    </w:p>
    <w:p w:rsidR="00B75BFE" w:rsidRPr="00524BF3" w:rsidP="00AB6BD6" w14:paraId="204212FA"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 Aerospace Inc.</w:t>
      </w:r>
    </w:p>
    <w:p w:rsidR="00B75BFE" w:rsidRPr="00524BF3" w:rsidP="00AB6BD6" w14:paraId="21DED6C4"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Howmetプライバシーオフィス</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p w:rsidR="00B75BFE" w:rsidRPr="00524BF3" w:rsidP="00AB6BD6" w14:paraId="7CE1DDCA"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Attn: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Barry Lombarts</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p w:rsidR="00B75BFE" w:rsidRPr="00524BF3" w:rsidP="00AB6BD6" w14:paraId="00067E41"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201 Isabella Street</w:t>
      </w:r>
    </w:p>
    <w:p w:rsidR="00B75BFE" w:rsidRPr="00524BF3" w:rsidP="00AB6BD6" w14:paraId="14263E6F" w14:textId="77777777">
      <w:pPr>
        <w:pStyle w:val="BodyText"/>
        <w:bidi w:val="0"/>
        <w:snapToGrid w:val="0"/>
        <w:spacing w:before="60" w:after="60" w:line="247" w:lineRule="auto"/>
        <w:ind w:left="1416" w:right="43"/>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Pittsburgh, PA 15212</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p w:rsidR="00B75BFE" w:rsidRPr="00524BF3" w:rsidP="00AB6BD6" w14:paraId="1A35F25B" w14:textId="3D0E5CFF">
      <w:pPr>
        <w:pStyle w:val="BodyText"/>
        <w:bidi w:val="0"/>
        <w:snapToGrid w:val="0"/>
        <w:spacing w:before="60" w:after="60" w:line="247" w:lineRule="auto"/>
        <w:ind w:left="1415" w:right="40"/>
        <w:jc w:val="both"/>
        <w:rPr>
          <w:rFonts w:asciiTheme="majorHAnsi" w:hAnsiTheme="majorHAnsi" w:cstheme="majorHAnsi"/>
          <w:sz w:val="18"/>
          <w:szCs w:val="18"/>
        </w:rPr>
      </w:pPr>
      <w:hyperlink r:id="rId131"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privacy@howmet.com</w:t>
        </w:r>
      </w:hyperlink>
    </w:p>
    <w:p w:rsidR="00B75BFE" w:rsidRPr="00C16CFF" w:rsidP="00AB6BD6" w14:paraId="229F5FE0" w14:textId="3E1EB2ED">
      <w:pPr>
        <w:pStyle w:val="BodyText"/>
        <w:numPr>
          <w:ilvl w:val="0"/>
          <w:numId w:val="15"/>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個人データの取り扱いに対する、EU-U.S. DPF、EU-U.S. DPFの英国拡張、およびスイス・米国データプライバシー枠組み（Swiss-U.S. DPF）に関連する未解決の苦情については、米国に拠点を置く代替的な紛争解決プロバイダーである米国国際ビジネス評議会にご相談ください。</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また、お客様のDPF原則に関連する苦情に対して、当社から適切な返答を適時に受け取られなかった場合、または当社が十分な対応をしていない場合は、</w:t>
      </w:r>
      <w:hyperlink r:id="rId132"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www.uscib.org</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をご覧いただき、詳細情報をご確認いただくか、あるいは苦情を申し立ててください。</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米国国際ビジネス評議会のサービスは、お客様に無料で提供されます。</w:t>
      </w:r>
    </w:p>
    <w:p w:rsidR="00B75BFE" w:rsidRPr="00524BF3" w:rsidP="00AB6BD6" w14:paraId="1544DE32" w14:textId="0336722C">
      <w:pPr>
        <w:pStyle w:val="BodyText"/>
        <w:numPr>
          <w:ilvl w:val="0"/>
          <w:numId w:val="15"/>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000000"/>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EU-U.S. DPF、EU-U.S. DPFの英国拡張、およびSwiss-U.S. DPFに基づいて受領した個人データの取り扱いに対する未解決の苦情については、EUデータ保護機関（DPA）、英国情報コミッショナーオフィス（ICO）、およびスイス連邦データ保護情報コミッショナー（FDPIC）が設立したパネルの助言に協力し、従ってください</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w:t>
      </w:r>
    </w:p>
    <w:p w:rsidR="005B095D" w:rsidRPr="00524BF3" w:rsidP="00AB6BD6" w14:paraId="02094D49" w14:textId="77777777">
      <w:pPr>
        <w:pStyle w:val="BodyText"/>
        <w:bidi w:val="0"/>
        <w:snapToGrid w:val="0"/>
        <w:spacing w:before="60" w:after="60" w:line="247" w:lineRule="auto"/>
        <w:ind w:left="0" w:right="40"/>
        <w:jc w:val="both"/>
        <w:rPr>
          <w:rFonts w:asciiTheme="majorHAnsi" w:hAnsiTheme="majorHAnsi" w:cstheme="majorHAnsi"/>
          <w:spacing w:val="51"/>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以下の点にご注意ください。</w:t>
      </w:r>
    </w:p>
    <w:p w:rsidR="005B095D" w:rsidRPr="00D97A6F" w:rsidP="00AB6BD6" w14:paraId="7A7D43AB" w14:textId="392B07E3">
      <w:pPr>
        <w:pStyle w:val="BodyText"/>
        <w:numPr>
          <w:ilvl w:val="0"/>
          <w:numId w:val="18"/>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 Aerospace Inc.は、米国連邦取引委員会（FTC）の調査および執行権限の対象となるため、国家安全保障または法執行要件などを満たすために公的機関からの法的要件に応じて個人データの開示が必要になる場合があります。</w:t>
      </w:r>
    </w:p>
    <w:p w:rsidR="005B095D" w:rsidRPr="00D97A6F" w:rsidP="00AB6BD6" w14:paraId="59332B91" w14:textId="2FA25724">
      <w:pPr>
        <w:pStyle w:val="BodyText"/>
        <w:numPr>
          <w:ilvl w:val="0"/>
          <w:numId w:val="18"/>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特定の条件のもと、個人が本通知の違反に関する苦情に対して、拘束力のある仲裁を訴える可能性があります。</w:t>
      </w:r>
    </w:p>
    <w:p w:rsidR="00B75BFE" w:rsidRPr="00D97A6F" w:rsidP="00AB6BD6" w14:paraId="0E0CD71E" w14:textId="1B91298C">
      <w:pPr>
        <w:pStyle w:val="BodyText"/>
        <w:numPr>
          <w:ilvl w:val="0"/>
          <w:numId w:val="18"/>
        </w:numPr>
        <w:bidi w:val="0"/>
        <w:snapToGrid w:val="0"/>
        <w:spacing w:before="60" w:after="60" w:line="247" w:lineRule="auto"/>
        <w:ind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 Aerospace Inc.は、第三者への保護されていないオンワードトランスファーの事例に責任を負う可能性があることを認識しています。</w:t>
      </w:r>
    </w:p>
    <w:p w:rsidR="00B75BFE" w:rsidRPr="00524BF3" w:rsidP="00AB6BD6" w14:paraId="1DA56128" w14:textId="56559819">
      <w:pPr>
        <w:pStyle w:val="BodyText"/>
        <w:bidi w:val="0"/>
        <w:snapToGrid w:val="0"/>
        <w:spacing w:before="60" w:after="60" w:line="247" w:lineRule="auto"/>
        <w:ind w:left="0" w:right="40"/>
        <w:jc w:val="both"/>
        <w:rPr>
          <w:rFonts w:asciiTheme="majorHAnsi" w:hAnsiTheme="majorHAnsi" w:cstheme="majorHAnsi"/>
          <w:sz w:val="18"/>
          <w:szCs w:val="18"/>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 Aerospace Inc.の以下の米国子会社は、本通知の上記の規定に従うことに同意します。これには、本通知に規定された救済措置も含まれます。</w:t>
      </w:r>
    </w:p>
    <w:p w:rsidR="00866618" w:rsidRPr="00866618" w:rsidP="00866618" w14:paraId="3BA73DA3" w14:textId="574FE313">
      <w:pPr>
        <w:bidi w:val="0"/>
        <w:snapToGrid w:val="0"/>
        <w:spacing w:before="60" w:after="60" w:line="247" w:lineRule="auto"/>
        <w:ind w:left="708" w:right="40"/>
        <w:jc w:val="both"/>
        <w:rPr>
          <w:rFonts w:asciiTheme="majorHAnsi" w:hAnsiTheme="majorHAnsi" w:cstheme="majorHAnsi"/>
          <w:sz w:val="18"/>
          <w:szCs w:val="20"/>
          <w:lang w:val="en-US"/>
        </w:rPr>
      </w:pPr>
      <w:bookmarkStart w:id="25" w:name="OLE_LINK30"/>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3-V FASTENER CO., LLC</w:t>
      </w:r>
    </w:p>
    <w:p w:rsidR="00866618" w:rsidRPr="00866618" w:rsidP="00866618" w14:paraId="19F45F1F"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8 COMMERCE DRIVE, LLC</w:t>
      </w:r>
    </w:p>
    <w:p w:rsidR="00866618" w:rsidRPr="00866618" w:rsidP="00866618" w14:paraId="4EF1F7F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AEROFIT LLC</w:t>
      </w:r>
    </w:p>
    <w:p w:rsidR="00866618" w:rsidRPr="00866618" w:rsidP="00866618" w14:paraId="33C36294"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B&amp;C CASTING, INC.</w:t>
      </w:r>
    </w:p>
    <w:p w:rsidR="00866618" w:rsidRPr="00866618" w:rsidP="00866618" w14:paraId="69A98E0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B&amp;C RESEARCH, INC.</w:t>
      </w:r>
    </w:p>
    <w:p w:rsidR="00866618" w:rsidRPr="00866618" w:rsidP="00866618" w14:paraId="28BB4AB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BAGLEY ROAD, LLC</w:t>
      </w:r>
    </w:p>
    <w:p w:rsidR="00866618" w:rsidRPr="00866618" w:rsidP="00866618" w14:paraId="342EE91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BRISTOL INDUSTRIES, LLC</w:t>
      </w:r>
    </w:p>
    <w:p w:rsidR="00866618" w:rsidRPr="00866618" w:rsidP="00866618" w14:paraId="06B1B6B6"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BRUNNER MANUFACTURING COMPANY, INC.</w:t>
      </w:r>
    </w:p>
    <w:p w:rsidR="00866618" w:rsidRPr="00866618" w:rsidP="00866618" w14:paraId="6ABB07EE" w14:textId="385ECC4D">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CAM INTERNATIONAL HOLDINGS, INC.</w:t>
      </w:r>
    </w:p>
    <w:p w:rsidR="00866618" w:rsidRPr="00866618" w:rsidP="00866618" w14:paraId="242C2EE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CONSOLIDATED AEROSPACE MANUFACTURING LLC</w:t>
      </w:r>
    </w:p>
    <w:p w:rsidR="00866618" w:rsidRPr="00866618" w:rsidP="00866618" w14:paraId="4E10D812"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CORDANT TECHNOLOGIES HOLDING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p w:rsidR="00866618" w:rsidRPr="00866618" w:rsidP="00866618" w14:paraId="773DF730"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EAP ACQUISITION CO., LLC</w:t>
      </w:r>
    </w:p>
    <w:p w:rsidR="00866618" w:rsidRPr="00866618" w:rsidP="00866618" w14:paraId="1F40E5A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FIRTH RIXSON, INC.</w:t>
      </w:r>
    </w:p>
    <w:p w:rsidR="00866618" w:rsidRPr="00866618" w:rsidP="00866618" w14:paraId="0150B58E"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FORGED METALS, INC.</w:t>
      </w:r>
    </w:p>
    <w:p w:rsidR="00866618" w:rsidRPr="00866618" w:rsidP="00866618" w14:paraId="1051ABBB"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FR ACQUISITION CORPORATION (US), INC.</w:t>
      </w:r>
    </w:p>
    <w:p w:rsidR="00866618" w:rsidRPr="00866618" w:rsidP="00866618" w14:paraId="2835DFAE"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 ALUMINUM CASTING INC.</w:t>
      </w:r>
    </w:p>
    <w:p w:rsidR="00866618" w:rsidRPr="00866618" w:rsidP="00866618" w14:paraId="35D2E4C6"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 CASTINGS &amp; SERVICES, INC.</w:t>
      </w:r>
    </w:p>
    <w:p w:rsidR="00866618" w:rsidRPr="00866618" w:rsidP="00866618" w14:paraId="769F57DB"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 CORPORATION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p w:rsidR="00866618" w:rsidRPr="00866618" w:rsidP="00866618" w14:paraId="59FA5F7F"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 GLOBAL FASTENING SYSTEMS INC.</w:t>
      </w:r>
    </w:p>
    <w:p w:rsidR="00866618" w:rsidRPr="00866618" w:rsidP="00866618" w14:paraId="752E7D8D"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 HOLDINGS CORPORATION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p w:rsidR="00866618" w:rsidRPr="00866618" w:rsidP="00866618" w14:paraId="13937214"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 INTERNATIONAL HOLDING COMPANY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p w:rsidR="00866618" w:rsidRPr="00866618" w:rsidP="00866618" w14:paraId="1A8C1374"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 INTERNATIONAL INC.</w:t>
      </w:r>
    </w:p>
    <w:p w:rsidR="00866618" w:rsidRPr="00866618" w:rsidP="00866618" w14:paraId="0AD306B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 INTERNATIONAL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p w:rsidR="00866618" w:rsidRPr="00866618" w:rsidP="00866618" w14:paraId="5CB6199C"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 LAUDEL INC.</w:t>
      </w:r>
    </w:p>
    <w:p w:rsidR="00866618" w:rsidRPr="00866618" w:rsidP="00866618" w14:paraId="5101622B"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 MEXICAN OPERATIONS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p w:rsidR="00866618" w:rsidRPr="00866618" w:rsidP="00866618" w14:paraId="3D1FE60F"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 MEXICO HOLDINGS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p w:rsidR="00866618" w:rsidRPr="00866618" w:rsidP="00866618" w14:paraId="0BC9B082"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 NORTH AMERICA HOLDINGS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p w:rsidR="00866618" w:rsidRPr="00866618" w:rsidP="00866618" w14:paraId="538523A6"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 RECEIVABLES GUARANTY SPE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p w:rsidR="00866618" w:rsidRPr="00866618" w:rsidP="00866618" w14:paraId="35B56887"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 SECURITIES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p w:rsidR="00866618" w:rsidRPr="00866618" w:rsidP="00866618" w14:paraId="0B77D8FD"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HOWMET TRANSPORT SERVICES, INC.</w:t>
      </w:r>
    </w:p>
    <w:p w:rsidR="00866618" w:rsidRPr="00866618" w:rsidP="00866618" w14:paraId="25545202"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HUCK INTERNATIONAL INC.</w:t>
      </w:r>
    </w:p>
    <w:p w:rsidR="00866618" w:rsidRPr="00866618" w:rsidP="00866618" w14:paraId="2EDAD179"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HUCK PATENTS, INC.</w:t>
      </w:r>
    </w:p>
    <w:p w:rsidR="00866618" w:rsidRPr="00866618" w:rsidP="00866618" w14:paraId="1BA2D205"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JFB FIRTH RIXSON, INC.</w:t>
      </w:r>
    </w:p>
    <w:p w:rsidR="00866618" w:rsidRPr="00866618" w:rsidP="00866618" w14:paraId="505FD318"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MOELLER MANUFACTURING &amp; SUPPLY, LLC</w:t>
      </w:r>
    </w:p>
    <w:p w:rsidR="00866618" w:rsidRPr="00866618" w:rsidP="00866618" w14:paraId="2BBFE9F2" w14:textId="54D47CB2">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P&amp;B RE HOLDINGS, LLC</w:t>
      </w:r>
    </w:p>
    <w:p w:rsidR="00866618" w:rsidRPr="00866618" w:rsidP="00866618" w14:paraId="7C7EB111"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PRIKOS &amp; BECKER, LLC</w:t>
      </w:r>
    </w:p>
    <w:p w:rsidR="00866618" w:rsidRPr="00866618" w:rsidP="00866618" w14:paraId="235BD64F"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QRP, INC.</w:t>
      </w:r>
    </w:p>
    <w:p w:rsidR="00866618" w:rsidRPr="00866618" w:rsidP="00866618" w14:paraId="1539555E"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RIPI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p w:rsidR="00866618" w:rsidRPr="00866618" w:rsidP="00866618" w14:paraId="538CA142"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RMI TITANIUM COMPANY,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p w:rsidR="00866618" w:rsidRPr="00866618" w:rsidP="00866618" w14:paraId="55133DF6"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RTI ADVANCED FORMING, INC.</w:t>
      </w:r>
    </w:p>
    <w:p w:rsidR="00866618" w:rsidRPr="00866618" w:rsidP="00866618" w14:paraId="5E3CF02A"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RTI CAPITAL, LLC</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p w:rsidR="00866618" w:rsidRPr="00866618" w:rsidP="00866618" w14:paraId="62D66761"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RTI EXTRUSIONS, INC.</w:t>
      </w:r>
    </w:p>
    <w:p w:rsidR="00866618" w:rsidRPr="00866618" w:rsidP="00866618" w14:paraId="5648D233"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RTI MARTINSVILLE, INC.</w:t>
      </w:r>
    </w:p>
    <w:p w:rsidR="00866618" w:rsidRPr="00866618" w:rsidP="00866618" w14:paraId="42B4BFD3"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RTI REMMELE ENGINEERING, INC.</w:t>
      </w:r>
    </w:p>
    <w:p w:rsidR="00866618" w:rsidRPr="00866618" w:rsidP="00866618" w14:paraId="2B2FDE91"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SCHLOSSER FORGE COMPANY</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p w:rsidR="00866618" w:rsidRPr="00866618" w:rsidP="00866618" w14:paraId="667A1D24"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TEMPCRAFT CORPORATION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p w:rsidR="00866618" w:rsidRPr="00866618" w:rsidP="00866618" w14:paraId="75BCDE51"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THE E.A. PATTEN, CO., LLC</w:t>
      </w:r>
    </w:p>
    <w:p w:rsidR="00866618" w:rsidRPr="00866618" w:rsidP="00866618" w14:paraId="69A9CD5F" w14:textId="4879991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NEW FEP CO., LLC</w:t>
      </w:r>
    </w:p>
    <w:p w:rsidR="00866618" w:rsidRPr="00866618" w:rsidP="00866618" w14:paraId="3238B0C5"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THREE RIVERS INSURANCE COMPANY</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p w:rsidR="00866618" w:rsidRPr="00866618" w:rsidP="00866618" w14:paraId="43E247B0"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TURBINE COMPONENTS CORPORATION</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 xml:space="preserve"> </w:t>
      </w:r>
    </w:p>
    <w:p w:rsidR="00866618" w:rsidRPr="00866618" w:rsidP="00866618" w14:paraId="5AE507C6"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VALLEY TODECO INC.</w:t>
      </w:r>
    </w:p>
    <w:p w:rsidR="00866618" w:rsidRPr="00866618" w:rsidP="00866618" w14:paraId="1F6812CB" w14:textId="77777777">
      <w:pPr>
        <w:bidi w:val="0"/>
        <w:snapToGrid w:val="0"/>
        <w:spacing w:before="60" w:after="60" w:line="247" w:lineRule="auto"/>
        <w:ind w:left="708" w:right="40"/>
        <w:jc w:val="both"/>
        <w:rPr>
          <w:rFonts w:asciiTheme="majorHAnsi" w:hAnsiTheme="majorHAnsi" w:cstheme="majorHAnsi"/>
          <w:sz w:val="18"/>
          <w:szCs w:val="20"/>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VOSS INDUSTRIES LLC</w:t>
      </w:r>
    </w:p>
    <w:p w:rsidR="00B75BFE" w:rsidRPr="00524BF3" w:rsidP="00AB6BD6" w14:paraId="4149CDA1" w14:textId="76A5C3BE">
      <w:pPr>
        <w:snapToGrid w:val="0"/>
        <w:spacing w:before="60" w:after="60" w:line="247" w:lineRule="auto"/>
        <w:ind w:left="708" w:right="40"/>
        <w:jc w:val="both"/>
        <w:rPr>
          <w:rFonts w:asciiTheme="majorHAnsi" w:hAnsiTheme="majorHAnsi" w:cstheme="majorHAnsi"/>
          <w:sz w:val="18"/>
          <w:szCs w:val="20"/>
          <w:lang w:val="en-US"/>
        </w:rPr>
      </w:pPr>
    </w:p>
    <w:bookmarkEnd w:id="25"/>
    <w:p w:rsidR="00EA025C" w:rsidRPr="00F0632D" w:rsidP="00AB6BD6" w14:paraId="71BFEE85" w14:textId="0AF373D1">
      <w:pPr>
        <w:pStyle w:val="Heading1"/>
        <w:bidi w:val="0"/>
        <w:snapToGrid w:val="0"/>
        <w:spacing w:before="60" w:after="60" w:line="247" w:lineRule="auto"/>
        <w:jc w:val="both"/>
        <w:rPr>
          <w:rFonts w:cstheme="majorHAnsi"/>
          <w:sz w:val="28"/>
          <w:szCs w:val="2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2F5496"/>
          <w:spacing w:val="0"/>
          <w:w w:val="100"/>
          <w:kern w:val="0"/>
          <w:position w:val="0"/>
          <w:sz w:val="28"/>
          <w:szCs w:val="28"/>
          <w:highlight w:val="none"/>
          <w:u w:val="none" w:color="auto"/>
          <w:bdr w:val="none" w:sz="0" w:space="0" w:color="auto"/>
          <w:shd w:val="clear" w:color="auto" w:fill="auto"/>
          <w:vertAlign w:val="baseline"/>
          <w:rtl w:val="0"/>
          <w:cs w:val="0"/>
          <w:lang w:val="en-US" w:eastAsia="ja-JP" w:bidi="ar-SA"/>
        </w:rPr>
        <w:t>カリフォルニア州固有の情報</w:t>
      </w:r>
    </w:p>
    <w:p w:rsidR="004622CE" w:rsidRPr="004622CE" w:rsidP="004622CE" w14:paraId="7D4AED61" w14:textId="1205DE87">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本セクションは上記の通知を補足するものであり、カリフォルニア州の居住者にのみ適用されます。</w:t>
      </w:r>
      <w:bookmarkStart w:id="26" w:name="_DV_C123"/>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通知に記載されているデータ収集に加え、商談（</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例：</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名刺交換）やその他の協業の一環としてなど、ビジネスイベントにおいてカリフォルニア州居住者の連絡先情報を個人情報として受け取った場合、取引関係の維持を目的として、その連絡先およびビジネス情報を使用することがあり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この目的のために、お客様の連絡先情報を当社の内部データベースに転送することがあります。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カリフォルニア州プライバシー権法により改正されたカリフォルニア州消費者プライバシー法（以下、総称して「CCPA」）に基づき、お客様は、ご自身のビジネス上の連絡先である個人情報に関してプライバシー権を有します。</w:t>
      </w:r>
      <w:bookmarkEnd w:id="26"/>
    </w:p>
    <w:p w:rsidR="004622CE" w:rsidRPr="004622CE" w:rsidP="004622CE" w14:paraId="3E819CAC" w14:textId="77777777">
      <w:pPr>
        <w:bidi w:val="0"/>
        <w:snapToGrid w:val="0"/>
        <w:spacing w:before="60" w:after="60" w:line="247" w:lineRule="auto"/>
        <w:jc w:val="both"/>
        <w:rPr>
          <w:rFonts w:eastAsia="Times New Roman" w:asciiTheme="majorHAnsi" w:hAnsiTheme="majorHAnsi" w:cstheme="majorHAnsi"/>
          <w:sz w:val="18"/>
          <w:szCs w:val="18"/>
          <w:lang w:val="en-US" w:eastAsia="en-US"/>
        </w:rPr>
      </w:pPr>
      <w:bookmarkStart w:id="27" w:name="_DV_C124"/>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処理の対象には、以下のカテゴリーの個人情報が含まれる場合があります。</w:t>
      </w:r>
      <w:bookmarkStart w:id="28" w:name="_DV_C125"/>
      <w:bookmarkEnd w:id="27"/>
    </w:p>
    <w:p w:rsidR="004622CE" w:rsidRPr="004622CE" w:rsidP="005305EB" w14:paraId="0D6444D5" w14:textId="77777777">
      <w:pPr>
        <w:numPr>
          <w:ilvl w:val="0"/>
          <w:numId w:val="21"/>
        </w:numPr>
        <w:bidi w:val="0"/>
        <w:snapToGrid w:val="0"/>
        <w:spacing w:before="60" w:after="60" w:line="247" w:lineRule="auto"/>
        <w:jc w:val="both"/>
        <w:rPr>
          <w:rFonts w:eastAsia="Times New Roman" w:asciiTheme="majorHAnsi" w:hAnsiTheme="majorHAnsi" w:cstheme="majorHAnsi"/>
          <w:sz w:val="18"/>
          <w:szCs w:val="18"/>
          <w:lang w:val="en-US" w:eastAsia="en-US"/>
        </w:rPr>
      </w:pPr>
      <w:bookmarkStart w:id="29" w:name="_DV_C126"/>
      <w:bookmarkEnd w:id="28"/>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お客様の連絡先情報（</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例：</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氏名、役職、呼称・敬称、住所、性別、電話番号、メールアドレス）</w:t>
      </w:r>
      <w:bookmarkStart w:id="30" w:name="_DV_C127"/>
      <w:bookmarkEnd w:id="29"/>
    </w:p>
    <w:p w:rsidR="004622CE" w:rsidRPr="004622CE" w:rsidP="005305EB" w14:paraId="5AB16AC1" w14:textId="77777777">
      <w:pPr>
        <w:numPr>
          <w:ilvl w:val="0"/>
          <w:numId w:val="21"/>
        </w:numPr>
        <w:bidi w:val="0"/>
        <w:snapToGrid w:val="0"/>
        <w:spacing w:before="60" w:after="60" w:line="247" w:lineRule="auto"/>
        <w:jc w:val="both"/>
        <w:rPr>
          <w:rFonts w:eastAsia="Times New Roman" w:asciiTheme="majorHAnsi" w:hAnsiTheme="majorHAnsi" w:cstheme="majorHAnsi"/>
          <w:sz w:val="18"/>
          <w:szCs w:val="18"/>
          <w:lang w:val="en-US" w:eastAsia="en-US"/>
        </w:rPr>
      </w:pPr>
      <w:bookmarkStart w:id="31" w:name="_DV_C128"/>
      <w:bookmarkEnd w:id="30"/>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お客様の職業に関する詳細（</w:t>
      </w: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例：</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肩書、職位、従業員番号、勤務地、支店、部署、資格）。</w:t>
      </w:r>
      <w:bookmarkEnd w:id="31"/>
    </w:p>
    <w:p w:rsidR="00EE18ED" w:rsidP="00AB6BD6" w14:paraId="23DDB8FF" w14:textId="1B8FE751">
      <w:pPr>
        <w:bidi w:val="0"/>
        <w:snapToGrid w:val="0"/>
        <w:spacing w:before="60" w:after="60" w:line="247" w:lineRule="auto"/>
        <w:jc w:val="both"/>
        <w:rPr>
          <w:rFonts w:eastAsia="Times New Roman" w:asciiTheme="majorHAnsi" w:hAnsiTheme="majorHAnsi" w:cstheme="majorHAnsi"/>
          <w:b/>
          <w:bCs/>
          <w:sz w:val="18"/>
          <w:szCs w:val="18"/>
          <w:lang w:val="en-US" w:eastAsia="en-US"/>
        </w:rPr>
      </w:pPr>
      <w:bookmarkStart w:id="32" w:name="_DV_C129"/>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このデータ処理は、当社の正当な事業利益に基づいています。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当社は、当初の状況を超えて連絡先を維持し、それを用いてビジネス関係を確立および発展させ、関係者と継続的に連絡を取ることについて、正当な経済的利益を有しています。</w:t>
      </w:r>
      <w:bookmarkEnd w:id="32"/>
      <w:bookmarkStart w:id="33" w:name="_DV_C130"/>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このようなビジネス上の連絡先は、お客様との電子メールでのやり取りで簡単に処理され、その後、一般的な業務用ソフトウェア内で、一元的なシステムまたは当社従業員の電子機器に保存されることがあります。</w:t>
      </w:r>
      <w:bookmarkEnd w:id="33"/>
    </w:p>
    <w:p w:rsidR="00584C39" w:rsidP="00AB6BD6" w14:paraId="177D5DD7" w14:textId="77777777">
      <w:pPr>
        <w:snapToGrid w:val="0"/>
        <w:spacing w:before="60" w:after="60" w:line="247" w:lineRule="auto"/>
        <w:jc w:val="both"/>
        <w:rPr>
          <w:rFonts w:eastAsia="Times New Roman" w:asciiTheme="majorHAnsi" w:hAnsiTheme="majorHAnsi" w:cstheme="majorHAnsi"/>
          <w:b/>
          <w:bCs/>
          <w:sz w:val="18"/>
          <w:szCs w:val="18"/>
          <w:lang w:val="en-US" w:eastAsia="en-US"/>
        </w:rPr>
      </w:pPr>
    </w:p>
    <w:p w:rsidR="00B7511B" w:rsidRPr="00584C39" w:rsidP="00AB6BD6" w14:paraId="16C6A563" w14:textId="70877416">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お客様の個人情報の開示</w:t>
      </w:r>
    </w:p>
    <w:p w:rsidR="00A17AEF" w:rsidRPr="00A17AEF" w:rsidP="00AB6BD6" w14:paraId="747E3BEB" w14:textId="5393EFF7">
      <w:pPr>
        <w:bidi w:val="0"/>
        <w:snapToGrid w:val="0"/>
        <w:spacing w:before="60" w:after="60" w:line="247" w:lineRule="auto"/>
        <w:jc w:val="both"/>
        <w:rPr>
          <w:rFonts w:eastAsia="Times New Roman" w:asciiTheme="majorHAnsi" w:hAnsiTheme="majorHAnsi" w:cstheme="majorHAnsi"/>
          <w:sz w:val="18"/>
          <w:szCs w:val="18"/>
          <w:lang w:val="en-US" w:eastAsia="en-US"/>
        </w:rPr>
      </w:pPr>
      <w:bookmarkStart w:id="34" w:name="OLE_LINK34"/>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過去12ヶ月間</w:t>
      </w:r>
      <w:bookmarkEnd w:id="34"/>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、お客様の個人情報は本ポリシーの関連表で説明されたとおり、適正なビジネス目的のためにのみHowmetグループ内の受信者および外部サービスプロバイダーに開示されました。</w:t>
      </w:r>
    </w:p>
    <w:p w:rsidR="00584C39" w:rsidP="00AB6BD6" w14:paraId="07DB166A" w14:textId="77777777">
      <w:pPr>
        <w:snapToGrid w:val="0"/>
        <w:spacing w:before="60" w:after="60" w:line="247" w:lineRule="auto"/>
        <w:jc w:val="both"/>
        <w:rPr>
          <w:rFonts w:eastAsia="Times New Roman" w:asciiTheme="majorHAnsi" w:hAnsiTheme="majorHAnsi" w:cstheme="majorHAnsi"/>
          <w:b/>
          <w:bCs/>
          <w:sz w:val="18"/>
          <w:szCs w:val="18"/>
          <w:lang w:val="en-US" w:eastAsia="en-US"/>
        </w:rPr>
      </w:pPr>
    </w:p>
    <w:p w:rsidR="00F27BF0" w:rsidRPr="00584C39" w:rsidP="00AB6BD6" w14:paraId="3D1F3B4C" w14:textId="2CFD2E04">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個人情報の売買</w:t>
      </w:r>
    </w:p>
    <w:p w:rsidR="00D16DE1" w:rsidP="00AB6BD6" w14:paraId="10E93A30" w14:textId="6D69C925">
      <w:pPr>
        <w:bidi w:val="0"/>
        <w:snapToGrid w:val="0"/>
        <w:spacing w:before="60" w:after="60" w:line="247" w:lineRule="auto"/>
        <w:jc w:val="both"/>
        <w:rPr>
          <w:rFonts w:eastAsia="Times New Roman" w:asciiTheme="majorHAnsi" w:hAnsiTheme="majorHAnsi" w:cstheme="majorHAnsi"/>
          <w:b/>
          <w:bCs/>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過去12ヶ月間、お客様の個人情報は売買されませんでした。</w:t>
      </w:r>
    </w:p>
    <w:p w:rsidR="00584C39" w:rsidP="00AB6BD6" w14:paraId="75EDD293" w14:textId="77777777">
      <w:pPr>
        <w:snapToGrid w:val="0"/>
        <w:spacing w:before="60" w:after="60" w:line="247" w:lineRule="auto"/>
        <w:jc w:val="both"/>
        <w:rPr>
          <w:rFonts w:eastAsia="Times New Roman" w:asciiTheme="majorHAnsi" w:hAnsiTheme="majorHAnsi" w:cstheme="majorHAnsi"/>
          <w:b/>
          <w:bCs/>
          <w:sz w:val="18"/>
          <w:szCs w:val="18"/>
          <w:lang w:val="en-US" w:eastAsia="en-US"/>
        </w:rPr>
      </w:pPr>
    </w:p>
    <w:p w:rsidR="00F27BF0" w:rsidRPr="00584C39" w:rsidP="00AB6BD6" w14:paraId="1FADDF53" w14:textId="7EA408AD">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クロスコンテキスト行動ターゲティング広告目的のお客様の個人情報の共有</w:t>
      </w:r>
    </w:p>
    <w:p w:rsidR="00D16DE1" w:rsidP="00AB6BD6" w14:paraId="5E57556A" w14:textId="0E56784C">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過去12ヶ月間、お客様の個人情報はクロスコンテキスト行動ターゲティング広告目的での共有はなされませんでした。</w:t>
      </w:r>
    </w:p>
    <w:p w:rsidR="00584C39" w:rsidP="00AB6BD6" w14:paraId="5A9AFD80" w14:textId="77777777">
      <w:pPr>
        <w:snapToGrid w:val="0"/>
        <w:spacing w:before="60" w:after="60" w:line="247" w:lineRule="auto"/>
        <w:jc w:val="both"/>
        <w:rPr>
          <w:rFonts w:eastAsia="Times New Roman" w:asciiTheme="majorHAnsi" w:hAnsiTheme="majorHAnsi" w:cstheme="majorHAnsi"/>
          <w:b/>
          <w:bCs/>
          <w:sz w:val="18"/>
          <w:szCs w:val="18"/>
          <w:lang w:val="en-US" w:eastAsia="en-US"/>
        </w:rPr>
      </w:pPr>
    </w:p>
    <w:p w:rsidR="00627EAA" w:rsidRPr="00584C39" w:rsidP="00AB6BD6" w14:paraId="350F42F0" w14:textId="55A5F453">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お客様の機微な個人情報の使用</w:t>
      </w:r>
    </w:p>
    <w:p w:rsidR="00627EAA" w:rsidRPr="004622CE" w:rsidP="00AB6BD6" w14:paraId="6968C74F" w14:textId="428586EE">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お客様の機微な個人情報の使用または開示は、当社がサービスを提供するために必要かつ予測される使用など、法令に定められた目的に限定されます。</w:t>
      </w:r>
    </w:p>
    <w:p w:rsidR="00584C39" w:rsidP="00AB6BD6" w14:paraId="301EC87D" w14:textId="77777777">
      <w:pPr>
        <w:snapToGrid w:val="0"/>
        <w:spacing w:before="60" w:after="60" w:line="247" w:lineRule="auto"/>
        <w:jc w:val="both"/>
        <w:rPr>
          <w:rFonts w:eastAsia="Times New Roman" w:asciiTheme="majorHAnsi" w:hAnsiTheme="majorHAnsi" w:cstheme="majorHAnsi"/>
          <w:b/>
          <w:bCs/>
          <w:sz w:val="18"/>
          <w:szCs w:val="18"/>
          <w:lang w:val="en-US" w:eastAsia="en-US"/>
        </w:rPr>
      </w:pPr>
    </w:p>
    <w:p w:rsidR="008E5013" w:rsidRPr="00584C39" w:rsidP="00AB6BD6" w14:paraId="440362FD" w14:textId="301EFEB9">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お客様の権利</w:t>
      </w:r>
    </w:p>
    <w:p w:rsidR="003079AA" w:rsidRPr="003079AA" w:rsidP="00AB6BD6" w14:paraId="496D8E6F" w14:textId="2651A5CC">
      <w:pPr>
        <w:bidi w:val="0"/>
        <w:snapToGrid w:val="0"/>
        <w:spacing w:before="60" w:after="60" w:line="247" w:lineRule="auto"/>
        <w:jc w:val="both"/>
        <w:rPr>
          <w:rFonts w:eastAsia="Times New Roman" w:asciiTheme="majorHAnsi" w:hAnsiTheme="majorHAnsi" w:cstheme="majorHAnsi"/>
          <w:sz w:val="18"/>
          <w:szCs w:val="18"/>
          <w:lang w:val="en-US" w:eastAsia="en-US"/>
        </w:rPr>
      </w:pPr>
      <w:bookmarkStart w:id="35" w:name="OLE_LINK35"/>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このセクションでは、特に本ポリシーの「お客様の権利および選択肢」セクションの変更を行います。</w:t>
      </w:r>
      <w:bookmarkEnd w:id="35"/>
    </w:p>
    <w:p w:rsidR="00584C39" w:rsidP="00AB6BD6" w14:paraId="2D9B6E48" w14:textId="77777777">
      <w:pPr>
        <w:snapToGrid w:val="0"/>
        <w:spacing w:before="60" w:after="60" w:line="247" w:lineRule="auto"/>
        <w:ind w:left="708"/>
        <w:jc w:val="both"/>
        <w:rPr>
          <w:rFonts w:eastAsia="Times New Roman" w:asciiTheme="majorHAnsi" w:hAnsiTheme="majorHAnsi" w:cstheme="majorHAnsi"/>
          <w:b/>
          <w:bCs/>
          <w:sz w:val="18"/>
          <w:szCs w:val="18"/>
          <w:lang w:val="en-US" w:eastAsia="en-US"/>
        </w:rPr>
      </w:pPr>
    </w:p>
    <w:p w:rsidR="007A22F0" w:rsidRPr="00584C39" w:rsidP="00584C39" w14:paraId="5FF24392" w14:textId="33D28094">
      <w:pPr>
        <w:bidi w:val="0"/>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知る権利、削除する権利、および不正確な個人情報を修正する権利</w:t>
      </w:r>
    </w:p>
    <w:p w:rsidR="00532A57" w:rsidP="00AB6BD6" w14:paraId="492DE05A" w14:textId="73E5040C">
      <w:pPr>
        <w:bidi w:val="0"/>
        <w:snapToGrid w:val="0"/>
        <w:spacing w:before="60" w:after="60" w:line="247" w:lineRule="auto"/>
        <w:ind w:left="708"/>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基本ポリシーの「データにアクセスする権利」および「データの訂正（修正）または削除の権利」のセクションをご確認ください。</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当社は、これらの要請に45日以内に対応するよう最善を尽くします。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それ以上の時間が必要な場合は、その理由と延長について書面でお知らせします。</w:t>
      </w:r>
    </w:p>
    <w:p w:rsidR="00584C39" w:rsidP="00AB6BD6" w14:paraId="04D43F1C" w14:textId="77777777">
      <w:pPr>
        <w:snapToGrid w:val="0"/>
        <w:spacing w:before="60" w:after="60" w:line="247" w:lineRule="auto"/>
        <w:ind w:left="708"/>
        <w:jc w:val="both"/>
        <w:rPr>
          <w:rFonts w:eastAsia="Times New Roman" w:asciiTheme="majorHAnsi" w:hAnsiTheme="majorHAnsi" w:cstheme="majorHAnsi"/>
          <w:b/>
          <w:bCs/>
          <w:sz w:val="18"/>
          <w:szCs w:val="18"/>
          <w:lang w:val="en-US" w:eastAsia="en-US"/>
        </w:rPr>
      </w:pPr>
    </w:p>
    <w:p w:rsidR="0086187F" w:rsidRPr="00584C39" w:rsidP="00AB6BD6" w14:paraId="464EACF0" w14:textId="6F149CE7">
      <w:pPr>
        <w:bidi w:val="0"/>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販売・共有をオプトアウトする権利</w:t>
      </w:r>
    </w:p>
    <w:p w:rsidR="0078536F" w:rsidRPr="0078536F" w:rsidP="00AB6BD6" w14:paraId="08C4B507" w14:textId="2DF88A22">
      <w:pPr>
        <w:bidi w:val="0"/>
        <w:snapToGrid w:val="0"/>
        <w:spacing w:before="60" w:after="60" w:line="247" w:lineRule="auto"/>
        <w:ind w:left="708"/>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お客様は、ご自身の個人情報の販売・共有をオプトアウトする権利を有します。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ただし、当社がお客様の個人情報を販売または共有することはありません。</w:t>
      </w:r>
    </w:p>
    <w:p w:rsidR="00584C39" w:rsidP="00AB6BD6" w14:paraId="1A119FB1" w14:textId="77777777">
      <w:pPr>
        <w:snapToGrid w:val="0"/>
        <w:spacing w:before="60" w:after="60" w:line="247" w:lineRule="auto"/>
        <w:ind w:left="708"/>
        <w:jc w:val="both"/>
        <w:rPr>
          <w:rFonts w:eastAsia="Times New Roman" w:asciiTheme="majorHAnsi" w:hAnsiTheme="majorHAnsi" w:cstheme="majorHAnsi"/>
          <w:b/>
          <w:bCs/>
          <w:sz w:val="18"/>
          <w:szCs w:val="18"/>
          <w:lang w:val="en-US" w:eastAsia="en-US"/>
        </w:rPr>
      </w:pPr>
    </w:p>
    <w:p w:rsidR="0026191E" w:rsidRPr="00584C39" w:rsidP="00AB6BD6" w14:paraId="53A776C3" w14:textId="02268038">
      <w:pPr>
        <w:bidi w:val="0"/>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差別されない権利</w:t>
      </w:r>
    </w:p>
    <w:p w:rsidR="00F444D3" w:rsidP="00AB6BD6" w14:paraId="34D0CA40" w14:textId="5F40D436">
      <w:pPr>
        <w:bidi w:val="0"/>
        <w:snapToGrid w:val="0"/>
        <w:spacing w:before="60" w:after="60" w:line="247" w:lineRule="auto"/>
        <w:ind w:left="708"/>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お客様は、これらの権利を行使したことを理由に差別されない権利があります。Howmetは、お客様がそのような権利の行使により差別されないことをここに確認します。</w:t>
      </w:r>
    </w:p>
    <w:p w:rsidR="00627EAA" w:rsidP="004622CE" w14:paraId="4ABA7A91" w14:textId="77777777">
      <w:pPr>
        <w:snapToGrid w:val="0"/>
        <w:spacing w:before="60" w:after="60" w:line="247" w:lineRule="auto"/>
        <w:jc w:val="both"/>
        <w:rPr>
          <w:rFonts w:eastAsia="Times New Roman" w:asciiTheme="majorHAnsi" w:hAnsiTheme="majorHAnsi" w:cstheme="majorHAnsi"/>
          <w:sz w:val="18"/>
          <w:szCs w:val="18"/>
          <w:lang w:val="en-US" w:eastAsia="en-US"/>
        </w:rPr>
      </w:pPr>
    </w:p>
    <w:p w:rsidR="004622CE" w:rsidP="004622CE" w14:paraId="330D5341" w14:textId="647547B6">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これらの権利を行使するには、</w:t>
      </w:r>
      <w:hyperlink r:id="rId133"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https://www.howmet.com/privacy/dsr/</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のフォームに入力するか、</w:t>
      </w:r>
      <w:hyperlink r:id="rId134" w:history="1">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privacy@howmet.com</w:t>
        </w:r>
      </w:hyperlink>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宛に電子メールで要請してください。</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お客様がこれらの権利を行使し、当社に要請を送信した場合、当社またはパートナーは標準的な認証手順によりお客様の本人確認を行うことがあります。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たとえば、メールアドレス、アカウント番号、当社での最終購入日などを尋ねることがあります。</w:t>
      </w:r>
    </w:p>
    <w:p w:rsidR="004622CE" w:rsidP="004622CE" w14:paraId="5FF72385" w14:textId="77777777">
      <w:pPr>
        <w:snapToGrid w:val="0"/>
        <w:spacing w:before="60" w:after="60" w:line="247" w:lineRule="auto"/>
        <w:jc w:val="both"/>
        <w:rPr>
          <w:rFonts w:eastAsia="Times New Roman" w:asciiTheme="majorHAnsi" w:hAnsiTheme="majorHAnsi" w:cstheme="majorHAnsi"/>
          <w:sz w:val="18"/>
          <w:szCs w:val="18"/>
          <w:lang w:val="en-US" w:eastAsia="en-US"/>
        </w:rPr>
      </w:pPr>
    </w:p>
    <w:p w:rsidR="00627EAA" w:rsidRPr="00584C39" w:rsidP="00584C39" w14:paraId="084AB0A5" w14:textId="52ABDB48">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「Shine the Light」法</w:t>
      </w:r>
    </w:p>
    <w:p w:rsidR="00627EAA" w:rsidP="004622CE" w14:paraId="7BD18AE3" w14:textId="5E145A8D">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カリフォルニア州の「Shine the Light」法（民法第1798.83条）により、当社のウェブサイトを利用するカリフォルニア州居住者は、ダイレクトマーケティングを目的とした第三者への個人情報の開示に関して特定の情報を請求することが認められてい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この請求を行うには、本プライバシーポリシーの「お問い合わせ先」セクションに記載されているいずれかの方法で当社にご連絡ください。</w:t>
      </w:r>
    </w:p>
    <w:p w:rsidR="004622CE" w:rsidP="004622CE" w14:paraId="41E66894" w14:textId="77777777">
      <w:pPr>
        <w:snapToGrid w:val="0"/>
        <w:spacing w:before="60" w:after="60" w:line="247" w:lineRule="auto"/>
        <w:jc w:val="both"/>
        <w:rPr>
          <w:rFonts w:eastAsia="Times New Roman" w:asciiTheme="majorHAnsi" w:hAnsiTheme="majorHAnsi" w:cstheme="majorHAnsi"/>
          <w:sz w:val="18"/>
          <w:szCs w:val="18"/>
          <w:lang w:val="en-US" w:eastAsia="en-US"/>
        </w:rPr>
      </w:pPr>
    </w:p>
    <w:p w:rsidR="00D547B4" w:rsidRPr="00F0632D" w:rsidP="00D547B4" w14:paraId="1C471764" w14:textId="22E1BD47">
      <w:pPr>
        <w:pStyle w:val="Heading1"/>
        <w:bidi w:val="0"/>
        <w:snapToGrid w:val="0"/>
        <w:spacing w:before="60" w:after="60" w:line="247" w:lineRule="auto"/>
        <w:jc w:val="both"/>
        <w:rPr>
          <w:rFonts w:cstheme="majorHAnsi"/>
          <w:sz w:val="28"/>
          <w:szCs w:val="28"/>
          <w:lang w:val="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2F5496"/>
          <w:spacing w:val="0"/>
          <w:w w:val="100"/>
          <w:kern w:val="0"/>
          <w:position w:val="0"/>
          <w:sz w:val="28"/>
          <w:szCs w:val="28"/>
          <w:highlight w:val="none"/>
          <w:u w:val="none" w:color="auto"/>
          <w:bdr w:val="none" w:sz="0" w:space="0" w:color="auto"/>
          <w:shd w:val="clear" w:color="auto" w:fill="auto"/>
          <w:vertAlign w:val="baseline"/>
          <w:rtl w:val="0"/>
          <w:cs w:val="0"/>
          <w:lang w:val="en-US" w:eastAsia="ja-JP" w:bidi="ar-SA"/>
        </w:rPr>
        <w:t>日本固有の情報</w:t>
      </w:r>
    </w:p>
    <w:p w:rsidR="00820578" w:rsidRPr="00584C39" w:rsidP="00820578" w14:paraId="1F2BD245" w14:textId="366B8DEC">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 xml:space="preserve">Howmet内におけるデータ共有（共同利用に関する通知） </w:t>
      </w:r>
    </w:p>
    <w:p w:rsidR="00820578" w:rsidRPr="00AE1FE0" w:rsidP="00832206" w14:paraId="6F2E58CF" w14:textId="0A9A034B">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本通知のセクション4（「国際的なデータ転送」）に記載のとおり、当社は、日本の個人情報の保護に関する法律（平成15年法律第57号）（以下「個人情報保護法（APPI）」といいます）第27条第5項第3号に基づき、本通知のセクション2（「データプライバシーの概要」）に定める利用目的を達成するために必要な範囲内で、Howmetグループ各社間でお客様のデータを共同利用する場合があり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共同利用者の範囲には、Howmet Aerospace Inc.およびその関連会社ならびに子会社（日本国外に所在するものを含みます）が含まれます。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共同利用の対象となる個人データの項目は、本通知のセクション2（「データプライバシーの概要」）の「処理される個人データ」に記載されているとおりです。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共同利用される個人データの管理について責任を有する者は、Howmet Aerospace Inc.（所在地：201 Isabella Street, Pittsburgh, PA 15212, USA。Howmetプライバシーオフィス：Barry Lombarts）です。</w:t>
      </w:r>
    </w:p>
    <w:p w:rsidR="00820578" w:rsidRPr="006714F7" w:rsidP="00AE1FE0" w14:paraId="601202CB" w14:textId="77777777">
      <w:pPr>
        <w:snapToGrid w:val="0"/>
        <w:spacing w:before="60" w:after="60" w:line="247" w:lineRule="auto"/>
        <w:jc w:val="right"/>
        <w:rPr>
          <w:rFonts w:eastAsia="Times New Roman" w:asciiTheme="majorHAnsi" w:hAnsiTheme="majorHAnsi" w:cstheme="majorHAnsi"/>
          <w:sz w:val="18"/>
          <w:szCs w:val="18"/>
          <w:lang w:val="en-US" w:eastAsia="en-US"/>
        </w:rPr>
      </w:pPr>
    </w:p>
    <w:p w:rsidR="00820578" w:rsidRPr="006714F7" w:rsidP="00820578" w14:paraId="2E0220DB" w14:textId="0EEF9B82">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のデータが日本、EEA諸国、または英国外に所在する受領者に提供される場合、Howmetは、個人情報保護法（APPI）に基づき、当該受領者が個人情報保護法（APPI）で義務付けられている措置と同等のデータ保護措置を継続的に実施することを確実にします。</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ご請求に応じて、また適用法により義務付けられる範囲において、Howmetは、受領者が所在する外国に関する情報（当該国の個人情報保護制度および受領者が講じる保護措置に関する情報を含む）を提供します。</w:t>
      </w:r>
    </w:p>
    <w:p w:rsidR="00820578" w:rsidRPr="006714F7" w:rsidP="00820578" w14:paraId="22B335BF" w14:textId="77777777">
      <w:pPr>
        <w:snapToGrid w:val="0"/>
        <w:spacing w:before="60" w:after="60" w:line="247" w:lineRule="auto"/>
        <w:jc w:val="both"/>
        <w:rPr>
          <w:rFonts w:eastAsia="Times New Roman" w:asciiTheme="majorHAnsi" w:hAnsiTheme="majorHAnsi" w:cstheme="majorHAnsi"/>
          <w:sz w:val="18"/>
          <w:szCs w:val="18"/>
          <w:lang w:val="en-US" w:eastAsia="en-US"/>
        </w:rPr>
      </w:pPr>
    </w:p>
    <w:p w:rsidR="00820578" w:rsidRPr="00584C39" w:rsidP="00820578" w14:paraId="4C37C555" w14:textId="321F977F">
      <w:pPr>
        <w:bidi w:val="0"/>
        <w:snapToGrid w:val="0"/>
        <w:spacing w:before="60" w:after="60" w:line="247" w:lineRule="auto"/>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データに関する権利</w:t>
      </w:r>
    </w:p>
    <w:p w:rsidR="00AE1FE0" w:rsidRPr="00976579" w:rsidP="00AE1FE0" w14:paraId="59F8E5F5" w14:textId="77777777">
      <w:pPr>
        <w:bidi w:val="0"/>
        <w:snapToGrid w:val="0"/>
        <w:spacing w:before="60" w:after="60" w:line="247" w:lineRule="auto"/>
        <w:jc w:val="both"/>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iCs/>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お客様は、本通知のセクション5（「お客様の権利および選択肢」）に記載されたデータ主体の権利を、個人情報保護法（APPI）で認められる範囲において行使することができます。</w:t>
      </w:r>
    </w:p>
    <w:p w:rsidR="00AE1FE0" w:rsidP="00BE5B7C" w14:paraId="433F65C2" w14:textId="77777777">
      <w:pPr>
        <w:snapToGrid w:val="0"/>
        <w:spacing w:before="60" w:after="60" w:line="247" w:lineRule="auto"/>
        <w:jc w:val="both"/>
        <w:rPr>
          <w:rFonts w:eastAsia="Times New Roman" w:asciiTheme="majorHAnsi" w:hAnsiTheme="majorHAnsi" w:cstheme="majorHAnsi"/>
          <w:sz w:val="18"/>
          <w:szCs w:val="18"/>
          <w:lang w:val="en-US" w:eastAsia="en-US"/>
        </w:rPr>
      </w:pPr>
    </w:p>
    <w:p w:rsidR="00DF0BA8" w:rsidRPr="00976579" w:rsidP="00976579" w14:paraId="4ABB408D" w14:textId="7CCE07B9">
      <w:pPr>
        <w:bidi w:val="0"/>
        <w:snapToGrid w:val="0"/>
        <w:spacing w:before="60" w:after="60" w:line="247" w:lineRule="auto"/>
        <w:jc w:val="both"/>
        <w:rPr>
          <w:rFonts w:asciiTheme="majorHAnsi" w:hAnsiTheme="majorHAnsi" w:cstheme="majorHAnsi"/>
          <w:sz w:val="18"/>
          <w:szCs w:val="18"/>
          <w:lang w:eastAsia="ja-JP"/>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hu-HU" w:eastAsia="ja-JP" w:bidi="ar-SA"/>
        </w:rPr>
        <w:t>「データへのアクセス権」、「データの訂正（修正）または消去（削除）を求める権利」、および「お客様のデータの処理に対する異議申し立て、またはその制限を求める権利」は、以下の項目に置き換えられます：</w:t>
      </w:r>
    </w:p>
    <w:p w:rsidR="006714F7" w:rsidRPr="00584C39" w:rsidP="00584C39" w14:paraId="664B6AD7" w14:textId="708FFD6C">
      <w:pPr>
        <w:bidi w:val="0"/>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開示を請求する権利</w:t>
      </w:r>
    </w:p>
    <w:p w:rsidR="00DF0BA8" w:rsidRPr="00976579" w:rsidP="00976579" w14:paraId="2E6CF549" w14:textId="744626E6">
      <w:pPr>
        <w:tabs>
          <w:tab w:val="left" w:pos="90"/>
        </w:tabs>
        <w:bidi w:val="0"/>
        <w:spacing w:after="0"/>
        <w:ind w:left="720"/>
        <w:rPr>
          <w:rFonts w:asciiTheme="majorHAnsi" w:hAnsiTheme="majorHAnsi" w:cstheme="majorHAnsi"/>
          <w:b/>
          <w:bCs/>
          <w:sz w:val="18"/>
          <w:szCs w:val="18"/>
          <w:lang w:eastAsia="ja-JP"/>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hu-HU" w:eastAsia="ja-JP" w:bidi="ar-SA"/>
        </w:rPr>
        <w:t>お客様は、当社が保有するお客様のデータ、ならびにお客様のデータの第三者提供記録の開示を請求することができます。</w:t>
      </w:r>
    </w:p>
    <w:p w:rsidR="00584C39" w:rsidP="00976579" w14:paraId="35BFBB3A" w14:textId="77777777">
      <w:pPr>
        <w:tabs>
          <w:tab w:val="left" w:pos="90"/>
        </w:tabs>
        <w:spacing w:after="0"/>
        <w:ind w:left="720"/>
        <w:rPr>
          <w:rFonts w:asciiTheme="majorHAnsi" w:hAnsiTheme="majorHAnsi" w:cstheme="majorHAnsi"/>
          <w:b/>
          <w:bCs/>
          <w:sz w:val="18"/>
          <w:szCs w:val="18"/>
          <w:lang w:eastAsia="ja-JP"/>
        </w:rPr>
      </w:pPr>
    </w:p>
    <w:p w:rsidR="006714F7" w:rsidRPr="00584C39" w:rsidP="00584C39" w14:paraId="54738F27" w14:textId="5CD1CBE6">
      <w:pPr>
        <w:bidi w:val="0"/>
        <w:snapToGrid w:val="0"/>
        <w:spacing w:before="60" w:after="60" w:line="247" w:lineRule="auto"/>
        <w:ind w:left="708"/>
        <w:jc w:val="both"/>
        <w:rPr>
          <w:rFonts w:asciiTheme="majorHAnsi" w:eastAsiaTheme="majorEastAsia" w:hAnsiTheme="majorHAnsi" w:cstheme="majorHAnsi"/>
          <w:b/>
          <w:bCs/>
          <w:color w:val="2F5496" w:themeColor="accent1" w:themeShade="BF"/>
          <w:lang w:val="en-US"/>
        </w:rPr>
      </w:pPr>
      <w:r>
        <w:rPr>
          <w:rStyle w:val="DefaultParagraphFont"/>
          <w:rFonts w:ascii="Calibri Light" w:eastAsia="Calibri Light" w:hAnsi="Calibri Light" w:cs="Calibri Light"/>
          <w:b/>
          <w:bCs/>
          <w:i w:val="0"/>
          <w:iCs w:val="0"/>
          <w:caps w:val="0"/>
          <w:smallCaps w:val="0"/>
          <w:strike w:val="0"/>
          <w:dstrike w:val="0"/>
          <w:outline w:val="0"/>
          <w:shadow w:val="0"/>
          <w:emboss w:val="0"/>
          <w:imprint w:val="0"/>
          <w:noProof w:val="0"/>
          <w:vanish w:val="0"/>
          <w:color w:val="2F5496"/>
          <w:spacing w:val="0"/>
          <w:w w:val="100"/>
          <w:kern w:val="0"/>
          <w:position w:val="0"/>
          <w:sz w:val="22"/>
          <w:szCs w:val="22"/>
          <w:highlight w:val="none"/>
          <w:u w:val="none" w:color="auto"/>
          <w:bdr w:val="none" w:sz="0" w:space="0" w:color="auto"/>
          <w:shd w:val="clear" w:color="auto" w:fill="auto"/>
          <w:vertAlign w:val="baseline"/>
          <w:rtl w:val="0"/>
          <w:cs w:val="0"/>
          <w:lang w:val="en-US" w:eastAsia="ja-JP" w:bidi="ar-SA"/>
        </w:rPr>
        <w:t>訂正、追加、および削除の権利</w:t>
      </w:r>
    </w:p>
    <w:p w:rsidR="00DF0BA8" w:rsidRPr="00976579" w:rsidP="00976579" w14:paraId="28708DE2" w14:textId="7152BDA7">
      <w:pPr>
        <w:tabs>
          <w:tab w:val="left" w:pos="90"/>
        </w:tabs>
        <w:bidi w:val="0"/>
        <w:spacing w:after="0"/>
        <w:ind w:left="720"/>
        <w:rPr>
          <w:rFonts w:asciiTheme="majorHAnsi" w:hAnsiTheme="majorHAnsi" w:cstheme="majorHAnsi"/>
          <w:b/>
          <w:bCs/>
          <w:sz w:val="18"/>
          <w:szCs w:val="18"/>
          <w:lang w:eastAsia="ja-JP"/>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hu-HU" w:eastAsia="ja-JP" w:bidi="ar-SA"/>
        </w:rPr>
        <w:t>お客様のデータが不正確である場合、その訂正、追加、または削除を請求することができます。</w:t>
      </w:r>
    </w:p>
    <w:p w:rsidR="00E10BB5" w:rsidRPr="00E10BB5" w:rsidP="00E10BB5" w14:paraId="30816135" w14:textId="4F02A9E1">
      <w:pPr>
        <w:snapToGrid w:val="0"/>
        <w:spacing w:before="60" w:after="60" w:line="247" w:lineRule="auto"/>
        <w:jc w:val="both"/>
        <w:rPr>
          <w:rFonts w:eastAsia="Yu Mincho" w:asciiTheme="majorHAnsi" w:hAnsiTheme="majorHAnsi" w:cstheme="majorHAnsi"/>
          <w:sz w:val="18"/>
          <w:szCs w:val="18"/>
          <w:lang w:eastAsia="ja-JP"/>
        </w:rPr>
      </w:pPr>
    </w:p>
    <w:p w:rsidR="00E10BB5" w:rsidRPr="00976579" w:rsidP="00AE1FE0" w14:paraId="453B745E" w14:textId="744D96E0">
      <w:pPr>
        <w:bidi w:val="0"/>
        <w:snapToGrid w:val="0"/>
        <w:spacing w:before="60" w:after="60" w:line="247" w:lineRule="auto"/>
        <w:jc w:val="both"/>
        <w:rPr>
          <w:rFonts w:asciiTheme="majorHAnsi" w:hAnsiTheme="majorHAnsi" w:cstheme="majorHAnsi"/>
          <w:sz w:val="18"/>
          <w:szCs w:val="18"/>
          <w:lang w:eastAsia="ja-JP"/>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hu-HU" w:eastAsia="ja-JP" w:bidi="ar-SA"/>
        </w:rPr>
        <w:t>個人情報保護法（APPI）は、データ主体に対し「データの移転を求める権利」および「ダイレクトマーケティング目的でのデータ利用に対する異議申立権」を提供していません。</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hu-HU" w:eastAsia="ja-JP" w:bidi="ar-SA"/>
        </w:rPr>
        <w:t>したがって、当社は日本法の下では法的な義務を負わないため、これらの権利に関するご要望には対応いたしかねる場合がございます。</w:t>
      </w:r>
    </w:p>
    <w:p w:rsidR="00DF0BA8" w:rsidRPr="00976579" w:rsidP="00976579" w14:paraId="3C4D8A19" w14:textId="77777777">
      <w:pPr>
        <w:snapToGrid w:val="0"/>
        <w:spacing w:before="60" w:after="60" w:line="247" w:lineRule="auto"/>
        <w:jc w:val="both"/>
        <w:rPr>
          <w:rFonts w:eastAsia="Yu Mincho" w:asciiTheme="majorHAnsi" w:hAnsiTheme="majorHAnsi" w:cstheme="majorHAnsi"/>
          <w:sz w:val="18"/>
          <w:szCs w:val="18"/>
          <w:lang w:val="en-US" w:eastAsia="ja-JP"/>
        </w:rPr>
      </w:pPr>
    </w:p>
    <w:p w:rsidR="00DF0BA8" w:rsidRPr="006714F7" w:rsidP="00F65FB9" w14:paraId="4AF22716" w14:textId="77777777">
      <w:pPr>
        <w:snapToGrid w:val="0"/>
        <w:spacing w:before="60" w:after="60" w:line="247" w:lineRule="auto"/>
        <w:ind w:left="708"/>
        <w:jc w:val="both"/>
        <w:rPr>
          <w:rFonts w:eastAsia="Times New Roman" w:asciiTheme="majorHAnsi" w:hAnsiTheme="majorHAnsi" w:cstheme="majorHAnsi"/>
          <w:sz w:val="18"/>
          <w:szCs w:val="18"/>
          <w:lang w:val="en-US" w:eastAsia="en-US"/>
        </w:rPr>
      </w:pPr>
    </w:p>
    <w:p w:rsidR="00945208" w14:paraId="459D1D3F" w14:textId="4C7DBC7D">
      <w:pPr>
        <w:bidi w:val="0"/>
        <w:rPr>
          <w:rFonts w:eastAsia="Times New Roman" w:asciiTheme="majorHAnsi" w:hAnsiTheme="majorHAnsi" w:cstheme="majorHAnsi"/>
          <w:sz w:val="18"/>
          <w:szCs w:val="18"/>
          <w:lang w:val="en-US" w:eastAsia="en-US"/>
        </w:rPr>
      </w:pP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更新日：</w:t>
      </w:r>
      <w:r>
        <w:rPr>
          <w:rStyle w:val="DefaultParagraphFont"/>
          <w:rFonts w:ascii="Calibri Light" w:eastAsia="Calibri Light" w:hAnsi="Calibri Light" w:cs="Calibri Light"/>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color="auto"/>
          <w:bdr w:val="none" w:sz="0" w:space="0" w:color="auto"/>
          <w:shd w:val="clear" w:color="auto" w:fill="auto"/>
          <w:vertAlign w:val="baseline"/>
          <w:rtl w:val="0"/>
          <w:cs w:val="0"/>
          <w:lang w:val="en-US" w:eastAsia="ja-JP" w:bidi="ar-SA"/>
        </w:rPr>
        <w:t>2026年7月24日</w:t>
      </w:r>
    </w:p>
    <w:p w:rsidR="00045C40" w:rsidRPr="00045C40" w14:paraId="09CC5675" w14:textId="77777777">
      <w:pPr>
        <w:rPr>
          <w:rFonts w:eastAsia="Times New Roman" w:asciiTheme="majorHAnsi" w:hAnsiTheme="majorHAnsi" w:cstheme="majorHAnsi"/>
          <w:sz w:val="18"/>
          <w:szCs w:val="18"/>
          <w:lang w:val="en-US" w:eastAsia="en-US"/>
        </w:rPr>
      </w:pPr>
    </w:p>
    <w:sectPr>
      <w:headerReference w:type="even" r:id="rId135"/>
      <w:headerReference w:type="default" r:id="rId136"/>
      <w:footerReference w:type="even" r:id="rId137"/>
      <w:footerReference w:type="default" r:id="rId138"/>
      <w:headerReference w:type="first" r:id="rId139"/>
      <w:footerReference w:type="first" r:id="rId1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Yu Mincho">
    <w:altName w:val="游明朝"/>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54BC" w14:paraId="30ED46F6" w14:textId="1F693C50">
    <w:pPr>
      <w:pStyle w:val="Footer"/>
    </w:pPr>
    <w:r>
      <w:rPr>
        <w:noProof/>
      </w:rPr>
      <mc:AlternateContent>
        <mc:Choice Requires="wps">
          <w:drawing>
            <wp:anchor distT="0" distB="0" distL="0" distR="0" simplePos="0" relativeHeight="251659264" behindDoc="0" locked="0" layoutInCell="1" allowOverlap="1">
              <wp:simplePos x="0" y="0"/>
              <wp:positionH relativeFrom="page">
                <wp:align>center</wp:align>
              </wp:positionH>
              <wp:positionV relativeFrom="page">
                <wp:align>bottom</wp:align>
              </wp:positionV>
              <wp:extent cx="443865" cy="443865"/>
              <wp:effectExtent l="0" t="0" r="15875" b="0"/>
              <wp:wrapNone/>
              <wp:docPr id="8" name="Text Box 8" descr="Public-Personal">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967C58" w:rsidRPr="00967C58" w:rsidP="00967C58" w14:textId="10C23CAF">
                          <w:pPr>
                            <w:bidi w:val="0"/>
                            <w:spacing w:after="0"/>
                            <w:rPr>
                              <w:rFonts w:ascii="Calibri" w:eastAsia="Calibri" w:hAnsi="Calibri" w:cs="Calibri"/>
                              <w:noProof/>
                              <w:color w:val="000000"/>
                              <w:sz w:val="24"/>
                              <w:szCs w:val="24"/>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hu-HU" w:eastAsia="ja-JP" w:bidi="ar-SA"/>
                            </w:rPr>
                            <w:t>公開 - 私的</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8" o:spid="_x0000_s2049" type="#_x0000_t202" alt="Public-Personal"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text-anchor:bottom;z-index:251658240" filled="f" fillcolor="this" stroked="f">
              <v:textbox style="mso-fit-shape-to-text:t" inset="0,0,0,15pt">
                <w:txbxContent>
                  <w:p w:rsidR="00967C58" w:rsidRPr="00967C58" w:rsidP="00967C58" w14:paraId="45956EA3" w14:textId="10C23CAF">
                    <w:pPr>
                      <w:bidi w:val="0"/>
                      <w:spacing w:after="0"/>
                      <w:rPr>
                        <w:rFonts w:ascii="Calibri" w:eastAsia="Calibri" w:hAnsi="Calibri" w:cs="Calibri"/>
                        <w:noProof/>
                        <w:color w:val="000000"/>
                        <w:sz w:val="24"/>
                        <w:szCs w:val="24"/>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hu-HU" w:eastAsia="ja-JP" w:bidi="ar-SA"/>
                      </w:rPr>
                      <w:t>公開 - 私的</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54BC" w14:paraId="2C9912D4" w14:textId="4DC47D3D">
    <w:pPr>
      <w:pStyle w:val="Footer"/>
    </w:pPr>
    <w:r>
      <w:rPr>
        <w:noProof/>
      </w:rPr>
      <mc:AlternateContent>
        <mc:Choice Requires="wps">
          <w:drawing>
            <wp:anchor distT="0" distB="0" distL="0" distR="0" simplePos="0" relativeHeight="251660288" behindDoc="0" locked="0" layoutInCell="1" allowOverlap="1">
              <wp:simplePos x="0" y="0"/>
              <wp:positionH relativeFrom="page">
                <wp:align>center</wp:align>
              </wp:positionH>
              <wp:positionV relativeFrom="page">
                <wp:align>bottom</wp:align>
              </wp:positionV>
              <wp:extent cx="443865" cy="443865"/>
              <wp:effectExtent l="0" t="0" r="15875" b="0"/>
              <wp:wrapNone/>
              <wp:docPr id="9" name="Text Box 9" descr="Public-Personal">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967C58" w:rsidRPr="00967C58" w:rsidP="00967C58" w14:textId="10D3CEF6">
                          <w:pPr>
                            <w:spacing w:after="0"/>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9" o:spid="_x0000_s2050" type="#_x0000_t202" alt="Public-Personal"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isibility:visible;v-text-anchor:bottom;z-index:251661312" filled="f" stroked="f">
              <v:textbox style="mso-fit-shape-to-text:t" inset="0,0,0,15pt">
                <w:txbxContent>
                  <w:p w:rsidR="00967C58" w:rsidRPr="00967C58" w:rsidP="00967C58" w14:paraId="4639CD92" w14:textId="10D3CEF6">
                    <w:pPr>
                      <w:spacing w:after="0"/>
                      <w:rPr>
                        <w:rFonts w:ascii="Calibri" w:eastAsia="Calibri" w:hAnsi="Calibri" w:cs="Calibri"/>
                        <w:noProof/>
                        <w:color w:val="000000"/>
                        <w:sz w:val="24"/>
                        <w:szCs w:val="24"/>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54BC" w14:paraId="5D80A9C9" w14:textId="77777777">
    <w:pPr>
      <w:pStyle w:val="Header"/>
    </w:pPr>
    <w:r>
      <w:rPr>
        <w:noProof/>
      </w:rPr>
      <mc:AlternateContent>
        <mc:Choice Requires="wps">
          <w:drawing>
            <wp:anchor distT="0" distB="0" distL="0" distR="0" simplePos="0" relativeHeight="251663360" behindDoc="0" locked="0" layoutInCell="1" allowOverlap="1">
              <wp:simplePos x="0" y="0"/>
              <wp:positionH relativeFrom="page">
                <wp:align>center</wp:align>
              </wp:positionH>
              <wp:positionV relativeFrom="page">
                <wp:align>bottom</wp:align>
              </wp:positionV>
              <wp:extent cx="443865" cy="443865"/>
              <wp:effectExtent l="0" t="0" r="15875" b="0"/>
              <wp:wrapNone/>
              <wp:docPr id="1048578" name="Text Box 9" descr="Public-Personal">
                <a:extLst xmlns:a="http://schemas.openxmlformats.org/drawingml/2006/main">
                  <a:ext xmlns:a="http://schemas.openxmlformats.org/drawingml/2006/main"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443865" cy="443865"/>
                      </a:xfrm>
                      <a:prstGeom prst="rect">
                        <a:avLst/>
                      </a:prstGeom>
                      <a:noFill/>
                      <a:ln>
                        <a:noFill/>
                      </a:ln>
                    </wps:spPr>
                    <wps:txbx>
                      <w:txbxContent>
                        <w:p w:rsidR="00967C58" w:rsidRPr="00967C58" w:rsidP="00967C58" w14:textId="77777777">
                          <w:pPr>
                            <w:bidi w:val="0"/>
                            <w:spacing w:after="0"/>
                            <w:rPr>
                              <w:rFonts w:ascii="Calibri" w:eastAsia="Calibri" w:hAnsi="Calibri" w:cs="Calibri"/>
                              <w:noProof/>
                              <w:color w:val="000000"/>
                              <w:sz w:val="24"/>
                              <w:szCs w:val="24"/>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hu-HU" w:eastAsia="ja-JP" w:bidi="ar-SA"/>
                            </w:rPr>
                            <w:t>公開 - 私的</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9" o:spid="_x0000_s2051" type="#_x0000_t202" alt="Public-Personal" style="width:34.95pt;height:34.95pt;margin-top:0;margin-left:0;mso-position-horizontal:center;mso-position-horizontal-relative:page;mso-position-vertical:bottom;mso-position-vertical-relative:page;mso-wrap-distance-bottom:0;mso-wrap-distance-left:0;mso-wrap-distance-right:0;mso-wrap-distance-top:0;mso-wrap-style:none;position:absolute;v-text-anchor:bottom;z-index:251662336" filled="f" fillcolor="this" stroked="f">
              <v:textbox style="mso-fit-shape-to-text:t" inset="0,0,0,15pt">
                <w:txbxContent>
                  <w:p w:rsidR="00967C58" w:rsidRPr="00967C58" w:rsidP="00967C58" w14:paraId="0C2CC9F4" w14:textId="77777777">
                    <w:pPr>
                      <w:bidi w:val="0"/>
                      <w:spacing w:after="0"/>
                      <w:rPr>
                        <w:rFonts w:ascii="Calibri" w:eastAsia="Calibri" w:hAnsi="Calibri" w:cs="Calibri"/>
                        <w:noProof/>
                        <w:color w:val="000000"/>
                        <w:sz w:val="24"/>
                        <w:szCs w:val="24"/>
                      </w:rPr>
                    </w:pPr>
                    <w:r>
                      <w:rPr>
                        <w:rStyle w:val="DefaultParagraphFont"/>
                        <w:rFonts w:ascii="Calibri" w:eastAsia="Calibri" w:hAnsi="Calibri" w:cs="Calibri"/>
                        <w:b w:val="0"/>
                        <w:bCs w:val="0"/>
                        <w:i w:val="0"/>
                        <w:iCs w:val="0"/>
                        <w:caps w:val="0"/>
                        <w:smallCaps w:val="0"/>
                        <w:strike w:val="0"/>
                        <w:dstrike w:val="0"/>
                        <w:outline w:val="0"/>
                        <w:shadow w:val="0"/>
                        <w:emboss w:val="0"/>
                        <w:imprint w:val="0"/>
                        <w:noProof/>
                        <w:vanish w:val="0"/>
                        <w:color w:val="000000"/>
                        <w:spacing w:val="0"/>
                        <w:w w:val="100"/>
                        <w:kern w:val="0"/>
                        <w:position w:val="0"/>
                        <w:sz w:val="24"/>
                        <w:szCs w:val="24"/>
                        <w:highlight w:val="none"/>
                        <w:u w:val="none" w:color="auto"/>
                        <w:bdr w:val="none" w:sz="0" w:space="0" w:color="auto"/>
                        <w:shd w:val="clear" w:color="auto" w:fill="auto"/>
                        <w:vertAlign w:val="baseline"/>
                        <w:rtl w:val="0"/>
                        <w:cs w:val="0"/>
                        <w:lang w:val="hu-HU" w:eastAsia="ja-JP" w:bidi="ar-SA"/>
                      </w:rPr>
                      <w:t>公開 - 私的</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124D" w14:paraId="4255E1D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124D" w14:paraId="1AB4845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4124D" w14:paraId="1533409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0EB6C16"/>
    <w:multiLevelType w:val="hybridMultilevel"/>
    <w:tmpl w:val="8446172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199038A"/>
    <w:multiLevelType w:val="hybridMultilevel"/>
    <w:tmpl w:val="FFA62A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050B1EF7"/>
    <w:multiLevelType w:val="hybridMultilevel"/>
    <w:tmpl w:val="5A7487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57A4A4E"/>
    <w:multiLevelType w:val="hybridMultilevel"/>
    <w:tmpl w:val="BE4A98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15:restartNumberingAfterBreak="0">
    <w:nsid w:val="05A240AF"/>
    <w:multiLevelType w:val="hybridMultilevel"/>
    <w:tmpl w:val="F2F8DC2E"/>
    <w:lvl w:ilvl="0">
      <w:start w:val="0"/>
      <w:numFmt w:val="bullet"/>
      <w:lvlText w:val="•"/>
      <w:lvlJc w:val="left"/>
      <w:pPr>
        <w:ind w:left="720" w:hanging="360"/>
      </w:pPr>
      <w:rPr>
        <w:rFonts w:ascii="Calibri Light" w:hAnsi="Calibri Light" w:eastAsiaTheme="minorHAnsi" w:cs="Calibri Light"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092F0D2F"/>
    <w:multiLevelType w:val="hybridMultilevel"/>
    <w:tmpl w:val="C904585C"/>
    <w:lvl w:ilvl="0">
      <w:start w:val="3"/>
      <w:numFmt w:val="bullet"/>
      <w:lvlText w:val="•"/>
      <w:lvlJc w:val="left"/>
      <w:pPr>
        <w:ind w:left="1070" w:hanging="71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0FBF3C20"/>
    <w:multiLevelType w:val="hybridMultilevel"/>
    <w:tmpl w:val="2B56F32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11440011"/>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 w15:restartNumberingAfterBreak="0">
    <w:nsid w:val="138A49F7"/>
    <w:multiLevelType w:val="hybridMultilevel"/>
    <w:tmpl w:val="A912A2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28D23014"/>
    <w:multiLevelType w:val="hybridMultilevel"/>
    <w:tmpl w:val="33E659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0">
    <w:nsid w:val="35177AD7"/>
    <w:multiLevelType w:val="hybridMultilevel"/>
    <w:tmpl w:val="A4385F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3B4D4778"/>
    <w:multiLevelType w:val="hybridMultilevel"/>
    <w:tmpl w:val="2AD23A8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58370B6"/>
    <w:multiLevelType w:val="hybridMultilevel"/>
    <w:tmpl w:val="73BA40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69911BC"/>
    <w:multiLevelType w:val="hybridMultilevel"/>
    <w:tmpl w:val="0054DFD8"/>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15:restartNumberingAfterBreak="0">
    <w:nsid w:val="53453EAD"/>
    <w:multiLevelType w:val="hybridMultilevel"/>
    <w:tmpl w:val="6EA66F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5E547D0A"/>
    <w:multiLevelType w:val="hybridMultilevel"/>
    <w:tmpl w:val="21C27416"/>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60E31CA5"/>
    <w:multiLevelType w:val="hybridMultilevel"/>
    <w:tmpl w:val="BCE88D1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6E9A5FE8"/>
    <w:multiLevelType w:val="multilevel"/>
    <w:tmpl w:val="8C2621C2"/>
    <w:lvl w:ilvl="0">
      <w:start w:val="1"/>
      <w:numFmt w:val="upperRoman"/>
      <w:lvlText w:val="%1."/>
      <w:lvlJc w:val="left"/>
      <w:pPr>
        <w:ind w:left="0" w:firstLine="0"/>
      </w:pPr>
    </w:lvl>
    <w:lvl w:ilvl="1">
      <w:start w:val="1"/>
      <w:numFmt w:val="lowerLetter"/>
      <w:lvlText w:val="(%2)"/>
      <w:lvlJc w:val="left"/>
      <w:pPr>
        <w:ind w:left="1080" w:hanging="360"/>
      </w:pPr>
      <w:rPr>
        <w:rFonts w:hint="default"/>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8" w15:restartNumberingAfterBreak="0">
    <w:nsid w:val="76AF5ECB"/>
    <w:multiLevelType w:val="hybridMultilevel"/>
    <w:tmpl w:val="D0142E5E"/>
    <w:lvl w:ilvl="0">
      <w:start w:val="1"/>
      <w:numFmt w:val="bullet"/>
      <w:lvlText w:val=""/>
      <w:lvlJc w:val="left"/>
      <w:pPr>
        <w:ind w:left="762" w:hanging="360"/>
      </w:pPr>
      <w:rPr>
        <w:rFonts w:ascii="Symbol" w:hAnsi="Symbol" w:hint="default"/>
      </w:rPr>
    </w:lvl>
    <w:lvl w:ilvl="1" w:tentative="1">
      <w:start w:val="1"/>
      <w:numFmt w:val="bullet"/>
      <w:lvlText w:val="o"/>
      <w:lvlJc w:val="left"/>
      <w:pPr>
        <w:ind w:left="1482" w:hanging="360"/>
      </w:pPr>
      <w:rPr>
        <w:rFonts w:ascii="Courier New" w:hAnsi="Courier New" w:cs="Courier New" w:hint="default"/>
      </w:rPr>
    </w:lvl>
    <w:lvl w:ilvl="2" w:tentative="1">
      <w:start w:val="1"/>
      <w:numFmt w:val="bullet"/>
      <w:lvlText w:val=""/>
      <w:lvlJc w:val="left"/>
      <w:pPr>
        <w:ind w:left="2202" w:hanging="360"/>
      </w:pPr>
      <w:rPr>
        <w:rFonts w:ascii="Wingdings" w:hAnsi="Wingdings" w:hint="default"/>
      </w:rPr>
    </w:lvl>
    <w:lvl w:ilvl="3" w:tentative="1">
      <w:start w:val="1"/>
      <w:numFmt w:val="bullet"/>
      <w:lvlText w:val=""/>
      <w:lvlJc w:val="left"/>
      <w:pPr>
        <w:ind w:left="2922" w:hanging="360"/>
      </w:pPr>
      <w:rPr>
        <w:rFonts w:ascii="Symbol" w:hAnsi="Symbol" w:hint="default"/>
      </w:rPr>
    </w:lvl>
    <w:lvl w:ilvl="4" w:tentative="1">
      <w:start w:val="1"/>
      <w:numFmt w:val="bullet"/>
      <w:lvlText w:val="o"/>
      <w:lvlJc w:val="left"/>
      <w:pPr>
        <w:ind w:left="3642" w:hanging="360"/>
      </w:pPr>
      <w:rPr>
        <w:rFonts w:ascii="Courier New" w:hAnsi="Courier New" w:cs="Courier New" w:hint="default"/>
      </w:rPr>
    </w:lvl>
    <w:lvl w:ilvl="5" w:tentative="1">
      <w:start w:val="1"/>
      <w:numFmt w:val="bullet"/>
      <w:lvlText w:val=""/>
      <w:lvlJc w:val="left"/>
      <w:pPr>
        <w:ind w:left="4362" w:hanging="360"/>
      </w:pPr>
      <w:rPr>
        <w:rFonts w:ascii="Wingdings" w:hAnsi="Wingdings" w:hint="default"/>
      </w:rPr>
    </w:lvl>
    <w:lvl w:ilvl="6" w:tentative="1">
      <w:start w:val="1"/>
      <w:numFmt w:val="bullet"/>
      <w:lvlText w:val=""/>
      <w:lvlJc w:val="left"/>
      <w:pPr>
        <w:ind w:left="5082" w:hanging="360"/>
      </w:pPr>
      <w:rPr>
        <w:rFonts w:ascii="Symbol" w:hAnsi="Symbol" w:hint="default"/>
      </w:rPr>
    </w:lvl>
    <w:lvl w:ilvl="7" w:tentative="1">
      <w:start w:val="1"/>
      <w:numFmt w:val="bullet"/>
      <w:lvlText w:val="o"/>
      <w:lvlJc w:val="left"/>
      <w:pPr>
        <w:ind w:left="5802" w:hanging="360"/>
      </w:pPr>
      <w:rPr>
        <w:rFonts w:ascii="Courier New" w:hAnsi="Courier New" w:cs="Courier New" w:hint="default"/>
      </w:rPr>
    </w:lvl>
    <w:lvl w:ilvl="8" w:tentative="1">
      <w:start w:val="1"/>
      <w:numFmt w:val="bullet"/>
      <w:lvlText w:val=""/>
      <w:lvlJc w:val="left"/>
      <w:pPr>
        <w:ind w:left="6522" w:hanging="360"/>
      </w:pPr>
      <w:rPr>
        <w:rFonts w:ascii="Wingdings" w:hAnsi="Wingdings" w:hint="default"/>
      </w:rPr>
    </w:lvl>
  </w:abstractNum>
  <w:num w:numId="1" w16cid:durableId="271934379">
    <w:abstractNumId w:val="7"/>
  </w:num>
  <w:num w:numId="2" w16cid:durableId="1236621670">
    <w:abstractNumId w:val="7"/>
  </w:num>
  <w:num w:numId="3" w16cid:durableId="1251308458">
    <w:abstractNumId w:val="8"/>
  </w:num>
  <w:num w:numId="4" w16cid:durableId="807936586">
    <w:abstractNumId w:val="16"/>
  </w:num>
  <w:num w:numId="5" w16cid:durableId="870337012">
    <w:abstractNumId w:val="11"/>
  </w:num>
  <w:num w:numId="6" w16cid:durableId="1894072649">
    <w:abstractNumId w:val="7"/>
  </w:num>
  <w:num w:numId="7" w16cid:durableId="211816488">
    <w:abstractNumId w:val="7"/>
  </w:num>
  <w:num w:numId="8" w16cid:durableId="1297419275">
    <w:abstractNumId w:val="7"/>
  </w:num>
  <w:num w:numId="9" w16cid:durableId="1372535318">
    <w:abstractNumId w:val="17"/>
  </w:num>
  <w:num w:numId="10" w16cid:durableId="1754273608">
    <w:abstractNumId w:val="7"/>
  </w:num>
  <w:num w:numId="11" w16cid:durableId="1684548172">
    <w:abstractNumId w:val="3"/>
  </w:num>
  <w:num w:numId="12" w16cid:durableId="162821247">
    <w:abstractNumId w:val="5"/>
  </w:num>
  <w:num w:numId="13" w16cid:durableId="399207920">
    <w:abstractNumId w:val="18"/>
  </w:num>
  <w:num w:numId="14" w16cid:durableId="889918852">
    <w:abstractNumId w:val="13"/>
  </w:num>
  <w:num w:numId="15" w16cid:durableId="1247887124">
    <w:abstractNumId w:val="15"/>
  </w:num>
  <w:num w:numId="16" w16cid:durableId="1209032259">
    <w:abstractNumId w:val="7"/>
  </w:num>
  <w:num w:numId="17" w16cid:durableId="1921015763">
    <w:abstractNumId w:val="0"/>
  </w:num>
  <w:num w:numId="18" w16cid:durableId="1662538837">
    <w:abstractNumId w:val="6"/>
  </w:num>
  <w:num w:numId="19" w16cid:durableId="883785283">
    <w:abstractNumId w:val="2"/>
  </w:num>
  <w:num w:numId="20" w16cid:durableId="1312713223">
    <w:abstractNumId w:val="4"/>
  </w:num>
  <w:num w:numId="21" w16cid:durableId="554581887">
    <w:abstractNumId w:val="12"/>
  </w:num>
  <w:num w:numId="22" w16cid:durableId="496456613">
    <w:abstractNumId w:val="9"/>
  </w:num>
  <w:num w:numId="23" w16cid:durableId="607467062">
    <w:abstractNumId w:val="1"/>
  </w:num>
  <w:num w:numId="24" w16cid:durableId="554662134">
    <w:abstractNumId w:val="14"/>
  </w:num>
  <w:num w:numId="25" w16cid:durableId="8965478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6BE"/>
    <w:rsid w:val="0000167C"/>
    <w:rsid w:val="00006073"/>
    <w:rsid w:val="00014430"/>
    <w:rsid w:val="00014DE1"/>
    <w:rsid w:val="00017F03"/>
    <w:rsid w:val="000254BC"/>
    <w:rsid w:val="00031551"/>
    <w:rsid w:val="00031653"/>
    <w:rsid w:val="000331CD"/>
    <w:rsid w:val="0003529B"/>
    <w:rsid w:val="000414F6"/>
    <w:rsid w:val="00042880"/>
    <w:rsid w:val="00042EE1"/>
    <w:rsid w:val="00045C40"/>
    <w:rsid w:val="000468A1"/>
    <w:rsid w:val="00047095"/>
    <w:rsid w:val="0005163E"/>
    <w:rsid w:val="00053CE9"/>
    <w:rsid w:val="00056660"/>
    <w:rsid w:val="00061504"/>
    <w:rsid w:val="00062828"/>
    <w:rsid w:val="00066986"/>
    <w:rsid w:val="000730C5"/>
    <w:rsid w:val="000907EA"/>
    <w:rsid w:val="0009207D"/>
    <w:rsid w:val="00093199"/>
    <w:rsid w:val="00093222"/>
    <w:rsid w:val="0009746A"/>
    <w:rsid w:val="000A03BA"/>
    <w:rsid w:val="000A1EE4"/>
    <w:rsid w:val="000A2410"/>
    <w:rsid w:val="000A4009"/>
    <w:rsid w:val="000B1424"/>
    <w:rsid w:val="000C182B"/>
    <w:rsid w:val="000C4745"/>
    <w:rsid w:val="000D5F19"/>
    <w:rsid w:val="000E5455"/>
    <w:rsid w:val="000E6852"/>
    <w:rsid w:val="000F0454"/>
    <w:rsid w:val="000F1F94"/>
    <w:rsid w:val="001001C8"/>
    <w:rsid w:val="001016BC"/>
    <w:rsid w:val="00102356"/>
    <w:rsid w:val="00106980"/>
    <w:rsid w:val="001111C2"/>
    <w:rsid w:val="001164FD"/>
    <w:rsid w:val="0011720A"/>
    <w:rsid w:val="00117947"/>
    <w:rsid w:val="00126403"/>
    <w:rsid w:val="00126C80"/>
    <w:rsid w:val="00131AF3"/>
    <w:rsid w:val="001324E4"/>
    <w:rsid w:val="00136D73"/>
    <w:rsid w:val="00137682"/>
    <w:rsid w:val="00140572"/>
    <w:rsid w:val="00141ACA"/>
    <w:rsid w:val="00142D8F"/>
    <w:rsid w:val="00144058"/>
    <w:rsid w:val="001454C8"/>
    <w:rsid w:val="00160FE5"/>
    <w:rsid w:val="001616AD"/>
    <w:rsid w:val="00162A97"/>
    <w:rsid w:val="0016778A"/>
    <w:rsid w:val="00170E2A"/>
    <w:rsid w:val="00170EEE"/>
    <w:rsid w:val="00180315"/>
    <w:rsid w:val="00180D90"/>
    <w:rsid w:val="001862AA"/>
    <w:rsid w:val="00194A53"/>
    <w:rsid w:val="00196CCD"/>
    <w:rsid w:val="001A17F3"/>
    <w:rsid w:val="001A4669"/>
    <w:rsid w:val="001A72FC"/>
    <w:rsid w:val="001B337D"/>
    <w:rsid w:val="001B7D20"/>
    <w:rsid w:val="001C1094"/>
    <w:rsid w:val="001C1B0A"/>
    <w:rsid w:val="001C2C07"/>
    <w:rsid w:val="001D219A"/>
    <w:rsid w:val="001D429A"/>
    <w:rsid w:val="001D45C2"/>
    <w:rsid w:val="001D7771"/>
    <w:rsid w:val="001E005A"/>
    <w:rsid w:val="001E0B8E"/>
    <w:rsid w:val="001E122B"/>
    <w:rsid w:val="001E7483"/>
    <w:rsid w:val="001F2375"/>
    <w:rsid w:val="001F6B0A"/>
    <w:rsid w:val="0020330E"/>
    <w:rsid w:val="00206F65"/>
    <w:rsid w:val="00214EDF"/>
    <w:rsid w:val="0021575F"/>
    <w:rsid w:val="00216713"/>
    <w:rsid w:val="00220384"/>
    <w:rsid w:val="00222507"/>
    <w:rsid w:val="00222AF8"/>
    <w:rsid w:val="00224291"/>
    <w:rsid w:val="00224D73"/>
    <w:rsid w:val="0022674F"/>
    <w:rsid w:val="002316A4"/>
    <w:rsid w:val="00235B7D"/>
    <w:rsid w:val="00237FD7"/>
    <w:rsid w:val="002400FC"/>
    <w:rsid w:val="00243C09"/>
    <w:rsid w:val="00243EEC"/>
    <w:rsid w:val="00247ACA"/>
    <w:rsid w:val="00247C5C"/>
    <w:rsid w:val="0025079F"/>
    <w:rsid w:val="0025263B"/>
    <w:rsid w:val="00256EA8"/>
    <w:rsid w:val="0026191E"/>
    <w:rsid w:val="00263873"/>
    <w:rsid w:val="00270638"/>
    <w:rsid w:val="0028147F"/>
    <w:rsid w:val="002815FE"/>
    <w:rsid w:val="002849C6"/>
    <w:rsid w:val="00284DD0"/>
    <w:rsid w:val="002868AB"/>
    <w:rsid w:val="002873DB"/>
    <w:rsid w:val="002879B3"/>
    <w:rsid w:val="00290855"/>
    <w:rsid w:val="002935DA"/>
    <w:rsid w:val="00293E8E"/>
    <w:rsid w:val="00296E64"/>
    <w:rsid w:val="00297C2C"/>
    <w:rsid w:val="002A2770"/>
    <w:rsid w:val="002B1713"/>
    <w:rsid w:val="002B1CF7"/>
    <w:rsid w:val="002B277F"/>
    <w:rsid w:val="002B3D3E"/>
    <w:rsid w:val="002B5803"/>
    <w:rsid w:val="002C0402"/>
    <w:rsid w:val="002C3874"/>
    <w:rsid w:val="002C6A0E"/>
    <w:rsid w:val="002D08F8"/>
    <w:rsid w:val="002D33DE"/>
    <w:rsid w:val="002D615D"/>
    <w:rsid w:val="002D756F"/>
    <w:rsid w:val="002E0A83"/>
    <w:rsid w:val="002E57C7"/>
    <w:rsid w:val="002E7C94"/>
    <w:rsid w:val="002F09C3"/>
    <w:rsid w:val="002F63DD"/>
    <w:rsid w:val="002F6488"/>
    <w:rsid w:val="00302417"/>
    <w:rsid w:val="0030336B"/>
    <w:rsid w:val="00303554"/>
    <w:rsid w:val="00305E35"/>
    <w:rsid w:val="00306284"/>
    <w:rsid w:val="00306368"/>
    <w:rsid w:val="003079AA"/>
    <w:rsid w:val="00310FCE"/>
    <w:rsid w:val="00311BE7"/>
    <w:rsid w:val="00311E5E"/>
    <w:rsid w:val="0031557F"/>
    <w:rsid w:val="00321AA1"/>
    <w:rsid w:val="00321D1A"/>
    <w:rsid w:val="0032229B"/>
    <w:rsid w:val="00322A5B"/>
    <w:rsid w:val="00322BC5"/>
    <w:rsid w:val="00327903"/>
    <w:rsid w:val="00331331"/>
    <w:rsid w:val="0033598C"/>
    <w:rsid w:val="0034124D"/>
    <w:rsid w:val="0034193A"/>
    <w:rsid w:val="0034470C"/>
    <w:rsid w:val="00346E1B"/>
    <w:rsid w:val="00350D50"/>
    <w:rsid w:val="003518CC"/>
    <w:rsid w:val="00351E8F"/>
    <w:rsid w:val="0035241E"/>
    <w:rsid w:val="0035342A"/>
    <w:rsid w:val="0035566E"/>
    <w:rsid w:val="003561DB"/>
    <w:rsid w:val="00357583"/>
    <w:rsid w:val="00360A66"/>
    <w:rsid w:val="00361927"/>
    <w:rsid w:val="00362C30"/>
    <w:rsid w:val="00370C45"/>
    <w:rsid w:val="00371F36"/>
    <w:rsid w:val="003761DC"/>
    <w:rsid w:val="003804DF"/>
    <w:rsid w:val="00382A9A"/>
    <w:rsid w:val="003834F1"/>
    <w:rsid w:val="00385DC1"/>
    <w:rsid w:val="003909ED"/>
    <w:rsid w:val="003920F1"/>
    <w:rsid w:val="003A5929"/>
    <w:rsid w:val="003B405B"/>
    <w:rsid w:val="003B721F"/>
    <w:rsid w:val="003C0D3F"/>
    <w:rsid w:val="003C5DA9"/>
    <w:rsid w:val="003C766D"/>
    <w:rsid w:val="003D18BB"/>
    <w:rsid w:val="003D2627"/>
    <w:rsid w:val="003D303C"/>
    <w:rsid w:val="003D42C6"/>
    <w:rsid w:val="003D473D"/>
    <w:rsid w:val="003D5622"/>
    <w:rsid w:val="003E0D53"/>
    <w:rsid w:val="003E2EB0"/>
    <w:rsid w:val="003E50C3"/>
    <w:rsid w:val="003F4966"/>
    <w:rsid w:val="003F70B3"/>
    <w:rsid w:val="004055E5"/>
    <w:rsid w:val="00405A89"/>
    <w:rsid w:val="004111A3"/>
    <w:rsid w:val="0041618C"/>
    <w:rsid w:val="00416C5A"/>
    <w:rsid w:val="00421207"/>
    <w:rsid w:val="00421D86"/>
    <w:rsid w:val="0042207C"/>
    <w:rsid w:val="00433241"/>
    <w:rsid w:val="0043355D"/>
    <w:rsid w:val="00434325"/>
    <w:rsid w:val="004346B0"/>
    <w:rsid w:val="00436292"/>
    <w:rsid w:val="00437ADB"/>
    <w:rsid w:val="004401D4"/>
    <w:rsid w:val="0044044E"/>
    <w:rsid w:val="00440474"/>
    <w:rsid w:val="0044083F"/>
    <w:rsid w:val="00444AB9"/>
    <w:rsid w:val="00446578"/>
    <w:rsid w:val="0045045E"/>
    <w:rsid w:val="0045138C"/>
    <w:rsid w:val="00452F99"/>
    <w:rsid w:val="004534E8"/>
    <w:rsid w:val="0045365B"/>
    <w:rsid w:val="0045385A"/>
    <w:rsid w:val="00453B39"/>
    <w:rsid w:val="00453FAF"/>
    <w:rsid w:val="00454734"/>
    <w:rsid w:val="00457752"/>
    <w:rsid w:val="00461192"/>
    <w:rsid w:val="004622CE"/>
    <w:rsid w:val="0046240F"/>
    <w:rsid w:val="0046246D"/>
    <w:rsid w:val="004626BF"/>
    <w:rsid w:val="004641B1"/>
    <w:rsid w:val="00465D1C"/>
    <w:rsid w:val="00466854"/>
    <w:rsid w:val="00471F4E"/>
    <w:rsid w:val="00473C35"/>
    <w:rsid w:val="0047447F"/>
    <w:rsid w:val="00476EA2"/>
    <w:rsid w:val="004800F7"/>
    <w:rsid w:val="004813DB"/>
    <w:rsid w:val="004816E3"/>
    <w:rsid w:val="004819E5"/>
    <w:rsid w:val="00484534"/>
    <w:rsid w:val="00485878"/>
    <w:rsid w:val="00486D29"/>
    <w:rsid w:val="00495B3F"/>
    <w:rsid w:val="004A0AE7"/>
    <w:rsid w:val="004A15D8"/>
    <w:rsid w:val="004B028C"/>
    <w:rsid w:val="004B0EBD"/>
    <w:rsid w:val="004B1D47"/>
    <w:rsid w:val="004B5D67"/>
    <w:rsid w:val="004C279D"/>
    <w:rsid w:val="004C5D76"/>
    <w:rsid w:val="004D060A"/>
    <w:rsid w:val="004D36A9"/>
    <w:rsid w:val="004D4710"/>
    <w:rsid w:val="004D4E58"/>
    <w:rsid w:val="004E0097"/>
    <w:rsid w:val="004E3A36"/>
    <w:rsid w:val="004E7BCE"/>
    <w:rsid w:val="004F189B"/>
    <w:rsid w:val="004F249F"/>
    <w:rsid w:val="004F48D4"/>
    <w:rsid w:val="004F5BF4"/>
    <w:rsid w:val="004F7B1D"/>
    <w:rsid w:val="005147C1"/>
    <w:rsid w:val="00514D4B"/>
    <w:rsid w:val="005151A7"/>
    <w:rsid w:val="00515CCD"/>
    <w:rsid w:val="00515DEB"/>
    <w:rsid w:val="005249BC"/>
    <w:rsid w:val="00524BF3"/>
    <w:rsid w:val="005305EB"/>
    <w:rsid w:val="0053075E"/>
    <w:rsid w:val="0053274D"/>
    <w:rsid w:val="00532A57"/>
    <w:rsid w:val="005352C5"/>
    <w:rsid w:val="00536C68"/>
    <w:rsid w:val="005378E0"/>
    <w:rsid w:val="0054155E"/>
    <w:rsid w:val="005416BE"/>
    <w:rsid w:val="00544338"/>
    <w:rsid w:val="00550686"/>
    <w:rsid w:val="005514D4"/>
    <w:rsid w:val="00560A20"/>
    <w:rsid w:val="005617CF"/>
    <w:rsid w:val="005648B7"/>
    <w:rsid w:val="005662F6"/>
    <w:rsid w:val="00570446"/>
    <w:rsid w:val="00570AAD"/>
    <w:rsid w:val="00573A5E"/>
    <w:rsid w:val="00573A6A"/>
    <w:rsid w:val="00575133"/>
    <w:rsid w:val="00580074"/>
    <w:rsid w:val="00583C6B"/>
    <w:rsid w:val="00583F62"/>
    <w:rsid w:val="00584C39"/>
    <w:rsid w:val="00585E36"/>
    <w:rsid w:val="00587B10"/>
    <w:rsid w:val="005A0158"/>
    <w:rsid w:val="005A3BF9"/>
    <w:rsid w:val="005A3E6D"/>
    <w:rsid w:val="005A446E"/>
    <w:rsid w:val="005A4662"/>
    <w:rsid w:val="005B095D"/>
    <w:rsid w:val="005B2DB1"/>
    <w:rsid w:val="005B4503"/>
    <w:rsid w:val="005B54C8"/>
    <w:rsid w:val="005B58E4"/>
    <w:rsid w:val="005C0237"/>
    <w:rsid w:val="005D1602"/>
    <w:rsid w:val="005D1BFB"/>
    <w:rsid w:val="005D6AFE"/>
    <w:rsid w:val="005E187E"/>
    <w:rsid w:val="005E666D"/>
    <w:rsid w:val="005F0929"/>
    <w:rsid w:val="005F2E01"/>
    <w:rsid w:val="005F7567"/>
    <w:rsid w:val="005F75F2"/>
    <w:rsid w:val="006029C5"/>
    <w:rsid w:val="0060437B"/>
    <w:rsid w:val="00605089"/>
    <w:rsid w:val="00611D00"/>
    <w:rsid w:val="00611E04"/>
    <w:rsid w:val="00613202"/>
    <w:rsid w:val="006141B1"/>
    <w:rsid w:val="00616F27"/>
    <w:rsid w:val="00620987"/>
    <w:rsid w:val="00622DE6"/>
    <w:rsid w:val="00627EAA"/>
    <w:rsid w:val="0063060D"/>
    <w:rsid w:val="00634346"/>
    <w:rsid w:val="00635C4D"/>
    <w:rsid w:val="0065569F"/>
    <w:rsid w:val="00657580"/>
    <w:rsid w:val="00660DB0"/>
    <w:rsid w:val="006643CE"/>
    <w:rsid w:val="006662CE"/>
    <w:rsid w:val="0066771A"/>
    <w:rsid w:val="006714F7"/>
    <w:rsid w:val="00672002"/>
    <w:rsid w:val="006747E5"/>
    <w:rsid w:val="006822F4"/>
    <w:rsid w:val="0068256C"/>
    <w:rsid w:val="006956C4"/>
    <w:rsid w:val="006A12A6"/>
    <w:rsid w:val="006A5FB0"/>
    <w:rsid w:val="006A6324"/>
    <w:rsid w:val="006A6BBA"/>
    <w:rsid w:val="006B1DE9"/>
    <w:rsid w:val="006B44CC"/>
    <w:rsid w:val="006B5087"/>
    <w:rsid w:val="006B7CCB"/>
    <w:rsid w:val="006C5593"/>
    <w:rsid w:val="006C76C0"/>
    <w:rsid w:val="006D0561"/>
    <w:rsid w:val="006D17B7"/>
    <w:rsid w:val="006D2D55"/>
    <w:rsid w:val="006D35A9"/>
    <w:rsid w:val="006D5409"/>
    <w:rsid w:val="006D5493"/>
    <w:rsid w:val="006D6D21"/>
    <w:rsid w:val="006E1784"/>
    <w:rsid w:val="006E4D06"/>
    <w:rsid w:val="006E6574"/>
    <w:rsid w:val="006E7213"/>
    <w:rsid w:val="006F6359"/>
    <w:rsid w:val="006F73B9"/>
    <w:rsid w:val="006F7A6F"/>
    <w:rsid w:val="0070055C"/>
    <w:rsid w:val="007040B1"/>
    <w:rsid w:val="007045AC"/>
    <w:rsid w:val="00704881"/>
    <w:rsid w:val="007051DF"/>
    <w:rsid w:val="00711B5A"/>
    <w:rsid w:val="00715EF6"/>
    <w:rsid w:val="00716116"/>
    <w:rsid w:val="00717F8A"/>
    <w:rsid w:val="007200C4"/>
    <w:rsid w:val="00722634"/>
    <w:rsid w:val="00724A16"/>
    <w:rsid w:val="00730300"/>
    <w:rsid w:val="0073695D"/>
    <w:rsid w:val="007377A2"/>
    <w:rsid w:val="00740558"/>
    <w:rsid w:val="00742B74"/>
    <w:rsid w:val="0074488C"/>
    <w:rsid w:val="00746C91"/>
    <w:rsid w:val="00747204"/>
    <w:rsid w:val="0075354C"/>
    <w:rsid w:val="007552A4"/>
    <w:rsid w:val="00760D31"/>
    <w:rsid w:val="00762A07"/>
    <w:rsid w:val="00765677"/>
    <w:rsid w:val="007705B9"/>
    <w:rsid w:val="007726CD"/>
    <w:rsid w:val="00773C35"/>
    <w:rsid w:val="007829EF"/>
    <w:rsid w:val="0078536F"/>
    <w:rsid w:val="0078631D"/>
    <w:rsid w:val="00795AB3"/>
    <w:rsid w:val="0079692E"/>
    <w:rsid w:val="00797FFB"/>
    <w:rsid w:val="007A22F0"/>
    <w:rsid w:val="007A67BD"/>
    <w:rsid w:val="007B4720"/>
    <w:rsid w:val="007B4817"/>
    <w:rsid w:val="007B4BFF"/>
    <w:rsid w:val="007B5DC9"/>
    <w:rsid w:val="007C1135"/>
    <w:rsid w:val="007C4C91"/>
    <w:rsid w:val="007C506E"/>
    <w:rsid w:val="007D2299"/>
    <w:rsid w:val="007D2EF1"/>
    <w:rsid w:val="007D75D2"/>
    <w:rsid w:val="007D79C8"/>
    <w:rsid w:val="007E0778"/>
    <w:rsid w:val="007E2EDE"/>
    <w:rsid w:val="007E3622"/>
    <w:rsid w:val="007E4CD0"/>
    <w:rsid w:val="007F2983"/>
    <w:rsid w:val="007F29D7"/>
    <w:rsid w:val="007F325A"/>
    <w:rsid w:val="007F44A1"/>
    <w:rsid w:val="007F4741"/>
    <w:rsid w:val="007F5E1E"/>
    <w:rsid w:val="00802247"/>
    <w:rsid w:val="00820158"/>
    <w:rsid w:val="00820578"/>
    <w:rsid w:val="00822F51"/>
    <w:rsid w:val="00823F1E"/>
    <w:rsid w:val="00824341"/>
    <w:rsid w:val="008274BB"/>
    <w:rsid w:val="00830F09"/>
    <w:rsid w:val="00832120"/>
    <w:rsid w:val="00832206"/>
    <w:rsid w:val="0083243B"/>
    <w:rsid w:val="0083260D"/>
    <w:rsid w:val="00835404"/>
    <w:rsid w:val="008364B4"/>
    <w:rsid w:val="0083692C"/>
    <w:rsid w:val="008374CA"/>
    <w:rsid w:val="00845E87"/>
    <w:rsid w:val="00846D71"/>
    <w:rsid w:val="00850964"/>
    <w:rsid w:val="008528D6"/>
    <w:rsid w:val="008542D4"/>
    <w:rsid w:val="0085494C"/>
    <w:rsid w:val="008605AE"/>
    <w:rsid w:val="0086187F"/>
    <w:rsid w:val="0086393A"/>
    <w:rsid w:val="00863C34"/>
    <w:rsid w:val="00866618"/>
    <w:rsid w:val="00867D6E"/>
    <w:rsid w:val="00872F53"/>
    <w:rsid w:val="008827E4"/>
    <w:rsid w:val="0088469E"/>
    <w:rsid w:val="008849E4"/>
    <w:rsid w:val="00887001"/>
    <w:rsid w:val="00887E31"/>
    <w:rsid w:val="008929B6"/>
    <w:rsid w:val="008943D6"/>
    <w:rsid w:val="00894CBC"/>
    <w:rsid w:val="00897B06"/>
    <w:rsid w:val="008A2A16"/>
    <w:rsid w:val="008A43B8"/>
    <w:rsid w:val="008A798F"/>
    <w:rsid w:val="008B15EF"/>
    <w:rsid w:val="008B2B67"/>
    <w:rsid w:val="008B3D04"/>
    <w:rsid w:val="008C6739"/>
    <w:rsid w:val="008C6D8C"/>
    <w:rsid w:val="008C7FC0"/>
    <w:rsid w:val="008D0AEA"/>
    <w:rsid w:val="008D148B"/>
    <w:rsid w:val="008D4641"/>
    <w:rsid w:val="008D582E"/>
    <w:rsid w:val="008D6057"/>
    <w:rsid w:val="008D6074"/>
    <w:rsid w:val="008D7279"/>
    <w:rsid w:val="008E2FBC"/>
    <w:rsid w:val="008E5013"/>
    <w:rsid w:val="008F0D84"/>
    <w:rsid w:val="008F17F9"/>
    <w:rsid w:val="008F526A"/>
    <w:rsid w:val="008F7C27"/>
    <w:rsid w:val="008F7E4E"/>
    <w:rsid w:val="00900363"/>
    <w:rsid w:val="00902033"/>
    <w:rsid w:val="009124CB"/>
    <w:rsid w:val="0091411A"/>
    <w:rsid w:val="009151FA"/>
    <w:rsid w:val="009202CB"/>
    <w:rsid w:val="00920BDB"/>
    <w:rsid w:val="00923D28"/>
    <w:rsid w:val="009245F3"/>
    <w:rsid w:val="00931678"/>
    <w:rsid w:val="00935386"/>
    <w:rsid w:val="0093684D"/>
    <w:rsid w:val="00936985"/>
    <w:rsid w:val="00937E51"/>
    <w:rsid w:val="0094146F"/>
    <w:rsid w:val="00942197"/>
    <w:rsid w:val="00945208"/>
    <w:rsid w:val="00946484"/>
    <w:rsid w:val="009465E8"/>
    <w:rsid w:val="00951F50"/>
    <w:rsid w:val="009528C3"/>
    <w:rsid w:val="00955D63"/>
    <w:rsid w:val="00955E3D"/>
    <w:rsid w:val="00957D6F"/>
    <w:rsid w:val="0096276F"/>
    <w:rsid w:val="00962874"/>
    <w:rsid w:val="009639A0"/>
    <w:rsid w:val="00967B13"/>
    <w:rsid w:val="00967C58"/>
    <w:rsid w:val="00972F26"/>
    <w:rsid w:val="009762C8"/>
    <w:rsid w:val="00976579"/>
    <w:rsid w:val="009801D5"/>
    <w:rsid w:val="00980F19"/>
    <w:rsid w:val="00985E24"/>
    <w:rsid w:val="00994E73"/>
    <w:rsid w:val="009A117C"/>
    <w:rsid w:val="009A13FB"/>
    <w:rsid w:val="009A28BC"/>
    <w:rsid w:val="009A31C4"/>
    <w:rsid w:val="009A3E48"/>
    <w:rsid w:val="009A564B"/>
    <w:rsid w:val="009A7507"/>
    <w:rsid w:val="009A7723"/>
    <w:rsid w:val="009A7C67"/>
    <w:rsid w:val="009B4462"/>
    <w:rsid w:val="009B72B5"/>
    <w:rsid w:val="009B7D11"/>
    <w:rsid w:val="009B7D63"/>
    <w:rsid w:val="009C34FB"/>
    <w:rsid w:val="009C6DFC"/>
    <w:rsid w:val="009E5788"/>
    <w:rsid w:val="009E6532"/>
    <w:rsid w:val="009E7CBD"/>
    <w:rsid w:val="009F07D0"/>
    <w:rsid w:val="009F36E5"/>
    <w:rsid w:val="009F7960"/>
    <w:rsid w:val="009F7EFA"/>
    <w:rsid w:val="00A01D7E"/>
    <w:rsid w:val="00A02EF5"/>
    <w:rsid w:val="00A04121"/>
    <w:rsid w:val="00A136D8"/>
    <w:rsid w:val="00A14B75"/>
    <w:rsid w:val="00A17AEF"/>
    <w:rsid w:val="00A204AB"/>
    <w:rsid w:val="00A25D7F"/>
    <w:rsid w:val="00A303C5"/>
    <w:rsid w:val="00A30499"/>
    <w:rsid w:val="00A34826"/>
    <w:rsid w:val="00A34CF2"/>
    <w:rsid w:val="00A4125B"/>
    <w:rsid w:val="00A42E91"/>
    <w:rsid w:val="00A44696"/>
    <w:rsid w:val="00A4544C"/>
    <w:rsid w:val="00A455D0"/>
    <w:rsid w:val="00A462CB"/>
    <w:rsid w:val="00A51330"/>
    <w:rsid w:val="00A55112"/>
    <w:rsid w:val="00A56748"/>
    <w:rsid w:val="00A60A37"/>
    <w:rsid w:val="00A63B85"/>
    <w:rsid w:val="00A7055B"/>
    <w:rsid w:val="00A754B5"/>
    <w:rsid w:val="00A8058A"/>
    <w:rsid w:val="00A8538D"/>
    <w:rsid w:val="00A8686F"/>
    <w:rsid w:val="00A87353"/>
    <w:rsid w:val="00A87BA1"/>
    <w:rsid w:val="00A90347"/>
    <w:rsid w:val="00A91DA6"/>
    <w:rsid w:val="00A92761"/>
    <w:rsid w:val="00A933AB"/>
    <w:rsid w:val="00A97E44"/>
    <w:rsid w:val="00AA326D"/>
    <w:rsid w:val="00AA5ADC"/>
    <w:rsid w:val="00AB0A4D"/>
    <w:rsid w:val="00AB515E"/>
    <w:rsid w:val="00AB5D21"/>
    <w:rsid w:val="00AB6BD6"/>
    <w:rsid w:val="00AB780B"/>
    <w:rsid w:val="00AC04C9"/>
    <w:rsid w:val="00AC0ACD"/>
    <w:rsid w:val="00AC2AD9"/>
    <w:rsid w:val="00AC38F7"/>
    <w:rsid w:val="00AC3C3E"/>
    <w:rsid w:val="00AC5598"/>
    <w:rsid w:val="00AC6597"/>
    <w:rsid w:val="00AD1867"/>
    <w:rsid w:val="00AE021D"/>
    <w:rsid w:val="00AE1E19"/>
    <w:rsid w:val="00AE1E5B"/>
    <w:rsid w:val="00AE1FE0"/>
    <w:rsid w:val="00AE5C0F"/>
    <w:rsid w:val="00AE721F"/>
    <w:rsid w:val="00AF20BC"/>
    <w:rsid w:val="00AF245A"/>
    <w:rsid w:val="00AF36F3"/>
    <w:rsid w:val="00AF5BDE"/>
    <w:rsid w:val="00B0008E"/>
    <w:rsid w:val="00B00662"/>
    <w:rsid w:val="00B0114A"/>
    <w:rsid w:val="00B024FA"/>
    <w:rsid w:val="00B040A1"/>
    <w:rsid w:val="00B13323"/>
    <w:rsid w:val="00B15061"/>
    <w:rsid w:val="00B16981"/>
    <w:rsid w:val="00B1750F"/>
    <w:rsid w:val="00B20B7C"/>
    <w:rsid w:val="00B22431"/>
    <w:rsid w:val="00B27E85"/>
    <w:rsid w:val="00B31C78"/>
    <w:rsid w:val="00B32BEB"/>
    <w:rsid w:val="00B35235"/>
    <w:rsid w:val="00B36733"/>
    <w:rsid w:val="00B42AE0"/>
    <w:rsid w:val="00B43572"/>
    <w:rsid w:val="00B474AD"/>
    <w:rsid w:val="00B67ED8"/>
    <w:rsid w:val="00B73EE6"/>
    <w:rsid w:val="00B7511B"/>
    <w:rsid w:val="00B75BFE"/>
    <w:rsid w:val="00B76367"/>
    <w:rsid w:val="00B82850"/>
    <w:rsid w:val="00B84FD4"/>
    <w:rsid w:val="00B908EC"/>
    <w:rsid w:val="00B97115"/>
    <w:rsid w:val="00BA1518"/>
    <w:rsid w:val="00BA19A7"/>
    <w:rsid w:val="00BA317E"/>
    <w:rsid w:val="00BB03A8"/>
    <w:rsid w:val="00BB0C8C"/>
    <w:rsid w:val="00BB36B8"/>
    <w:rsid w:val="00BB3AF1"/>
    <w:rsid w:val="00BB4B82"/>
    <w:rsid w:val="00BB5F75"/>
    <w:rsid w:val="00BC0189"/>
    <w:rsid w:val="00BC0CB0"/>
    <w:rsid w:val="00BC5FD3"/>
    <w:rsid w:val="00BD0577"/>
    <w:rsid w:val="00BD2058"/>
    <w:rsid w:val="00BD594D"/>
    <w:rsid w:val="00BE36AC"/>
    <w:rsid w:val="00BE4692"/>
    <w:rsid w:val="00BE5B7C"/>
    <w:rsid w:val="00BF28AE"/>
    <w:rsid w:val="00BF28B1"/>
    <w:rsid w:val="00BF69E9"/>
    <w:rsid w:val="00C043D9"/>
    <w:rsid w:val="00C04AB0"/>
    <w:rsid w:val="00C054AE"/>
    <w:rsid w:val="00C10680"/>
    <w:rsid w:val="00C10F45"/>
    <w:rsid w:val="00C13BBE"/>
    <w:rsid w:val="00C1466C"/>
    <w:rsid w:val="00C14C9A"/>
    <w:rsid w:val="00C14CE4"/>
    <w:rsid w:val="00C15D46"/>
    <w:rsid w:val="00C16CFF"/>
    <w:rsid w:val="00C23AEC"/>
    <w:rsid w:val="00C23D69"/>
    <w:rsid w:val="00C254AC"/>
    <w:rsid w:val="00C2723D"/>
    <w:rsid w:val="00C3221E"/>
    <w:rsid w:val="00C34869"/>
    <w:rsid w:val="00C36E0F"/>
    <w:rsid w:val="00C3724D"/>
    <w:rsid w:val="00C3775E"/>
    <w:rsid w:val="00C37882"/>
    <w:rsid w:val="00C37E27"/>
    <w:rsid w:val="00C56F82"/>
    <w:rsid w:val="00C617B9"/>
    <w:rsid w:val="00C61B01"/>
    <w:rsid w:val="00C70D1C"/>
    <w:rsid w:val="00C72AB5"/>
    <w:rsid w:val="00C72FBF"/>
    <w:rsid w:val="00C7362B"/>
    <w:rsid w:val="00C73F7A"/>
    <w:rsid w:val="00C818A2"/>
    <w:rsid w:val="00C8313D"/>
    <w:rsid w:val="00C8534A"/>
    <w:rsid w:val="00C855FC"/>
    <w:rsid w:val="00C9213D"/>
    <w:rsid w:val="00C94620"/>
    <w:rsid w:val="00C95764"/>
    <w:rsid w:val="00C96EE2"/>
    <w:rsid w:val="00C97AC5"/>
    <w:rsid w:val="00CA0FC8"/>
    <w:rsid w:val="00CA46E1"/>
    <w:rsid w:val="00CB0D28"/>
    <w:rsid w:val="00CB17E0"/>
    <w:rsid w:val="00CB4E66"/>
    <w:rsid w:val="00CB5D28"/>
    <w:rsid w:val="00CB65D5"/>
    <w:rsid w:val="00CC3752"/>
    <w:rsid w:val="00CC3D91"/>
    <w:rsid w:val="00CE1097"/>
    <w:rsid w:val="00CE4564"/>
    <w:rsid w:val="00CE4888"/>
    <w:rsid w:val="00CE56E7"/>
    <w:rsid w:val="00CE5C04"/>
    <w:rsid w:val="00CE6270"/>
    <w:rsid w:val="00CE7FF6"/>
    <w:rsid w:val="00CF3C46"/>
    <w:rsid w:val="00CF6E7E"/>
    <w:rsid w:val="00CF735C"/>
    <w:rsid w:val="00D00309"/>
    <w:rsid w:val="00D02BD9"/>
    <w:rsid w:val="00D121D3"/>
    <w:rsid w:val="00D14398"/>
    <w:rsid w:val="00D16051"/>
    <w:rsid w:val="00D164EC"/>
    <w:rsid w:val="00D16DE1"/>
    <w:rsid w:val="00D204CC"/>
    <w:rsid w:val="00D229B0"/>
    <w:rsid w:val="00D22EF4"/>
    <w:rsid w:val="00D309D5"/>
    <w:rsid w:val="00D31557"/>
    <w:rsid w:val="00D3433F"/>
    <w:rsid w:val="00D41B30"/>
    <w:rsid w:val="00D45B15"/>
    <w:rsid w:val="00D50F0C"/>
    <w:rsid w:val="00D541F7"/>
    <w:rsid w:val="00D54365"/>
    <w:rsid w:val="00D547B4"/>
    <w:rsid w:val="00D67234"/>
    <w:rsid w:val="00D67861"/>
    <w:rsid w:val="00D71CCD"/>
    <w:rsid w:val="00D73FA1"/>
    <w:rsid w:val="00D77608"/>
    <w:rsid w:val="00D77619"/>
    <w:rsid w:val="00D8479C"/>
    <w:rsid w:val="00D8629B"/>
    <w:rsid w:val="00D90CBC"/>
    <w:rsid w:val="00D9502A"/>
    <w:rsid w:val="00D97A6F"/>
    <w:rsid w:val="00DA4F0B"/>
    <w:rsid w:val="00DB19F7"/>
    <w:rsid w:val="00DB3C14"/>
    <w:rsid w:val="00DB467B"/>
    <w:rsid w:val="00DB4B05"/>
    <w:rsid w:val="00DB5CB8"/>
    <w:rsid w:val="00DB5CF3"/>
    <w:rsid w:val="00DC05B7"/>
    <w:rsid w:val="00DC6328"/>
    <w:rsid w:val="00DD0FEC"/>
    <w:rsid w:val="00DD27A3"/>
    <w:rsid w:val="00DD6866"/>
    <w:rsid w:val="00DD7CCB"/>
    <w:rsid w:val="00DE050F"/>
    <w:rsid w:val="00DE07F1"/>
    <w:rsid w:val="00DE0F3C"/>
    <w:rsid w:val="00DE3B54"/>
    <w:rsid w:val="00DE3C31"/>
    <w:rsid w:val="00DE739D"/>
    <w:rsid w:val="00DF0BA8"/>
    <w:rsid w:val="00E01321"/>
    <w:rsid w:val="00E015B9"/>
    <w:rsid w:val="00E01D15"/>
    <w:rsid w:val="00E0384B"/>
    <w:rsid w:val="00E10BB5"/>
    <w:rsid w:val="00E120EC"/>
    <w:rsid w:val="00E15AC5"/>
    <w:rsid w:val="00E24DEF"/>
    <w:rsid w:val="00E25B6A"/>
    <w:rsid w:val="00E26450"/>
    <w:rsid w:val="00E30BB8"/>
    <w:rsid w:val="00E34DFA"/>
    <w:rsid w:val="00E35914"/>
    <w:rsid w:val="00E3664D"/>
    <w:rsid w:val="00E432C7"/>
    <w:rsid w:val="00E4347E"/>
    <w:rsid w:val="00E439DD"/>
    <w:rsid w:val="00E43C24"/>
    <w:rsid w:val="00E44D52"/>
    <w:rsid w:val="00E45D57"/>
    <w:rsid w:val="00E51D09"/>
    <w:rsid w:val="00E60746"/>
    <w:rsid w:val="00E65ED8"/>
    <w:rsid w:val="00E71467"/>
    <w:rsid w:val="00E754C8"/>
    <w:rsid w:val="00E83DE3"/>
    <w:rsid w:val="00E91301"/>
    <w:rsid w:val="00E92C85"/>
    <w:rsid w:val="00E931E0"/>
    <w:rsid w:val="00EA025C"/>
    <w:rsid w:val="00EA2217"/>
    <w:rsid w:val="00EA5D02"/>
    <w:rsid w:val="00EB629E"/>
    <w:rsid w:val="00EB6595"/>
    <w:rsid w:val="00EC008A"/>
    <w:rsid w:val="00EC3E80"/>
    <w:rsid w:val="00EC4931"/>
    <w:rsid w:val="00ED2D43"/>
    <w:rsid w:val="00ED7161"/>
    <w:rsid w:val="00EE18ED"/>
    <w:rsid w:val="00EE2510"/>
    <w:rsid w:val="00EE429B"/>
    <w:rsid w:val="00EE67FD"/>
    <w:rsid w:val="00EE6BFD"/>
    <w:rsid w:val="00EE7AF6"/>
    <w:rsid w:val="00F04900"/>
    <w:rsid w:val="00F04D2A"/>
    <w:rsid w:val="00F0632D"/>
    <w:rsid w:val="00F10BB0"/>
    <w:rsid w:val="00F10E9A"/>
    <w:rsid w:val="00F128DF"/>
    <w:rsid w:val="00F133CB"/>
    <w:rsid w:val="00F13A03"/>
    <w:rsid w:val="00F17A62"/>
    <w:rsid w:val="00F2463B"/>
    <w:rsid w:val="00F27BF0"/>
    <w:rsid w:val="00F32015"/>
    <w:rsid w:val="00F3240C"/>
    <w:rsid w:val="00F444D3"/>
    <w:rsid w:val="00F51AF4"/>
    <w:rsid w:val="00F51E48"/>
    <w:rsid w:val="00F52924"/>
    <w:rsid w:val="00F52CF3"/>
    <w:rsid w:val="00F53D73"/>
    <w:rsid w:val="00F61FAC"/>
    <w:rsid w:val="00F62E6E"/>
    <w:rsid w:val="00F642CE"/>
    <w:rsid w:val="00F64ED0"/>
    <w:rsid w:val="00F65FB9"/>
    <w:rsid w:val="00F67A72"/>
    <w:rsid w:val="00F749F1"/>
    <w:rsid w:val="00F7655A"/>
    <w:rsid w:val="00F80156"/>
    <w:rsid w:val="00F82F7A"/>
    <w:rsid w:val="00F83AA2"/>
    <w:rsid w:val="00F9039B"/>
    <w:rsid w:val="00F92A86"/>
    <w:rsid w:val="00F94F9E"/>
    <w:rsid w:val="00F95911"/>
    <w:rsid w:val="00F97725"/>
    <w:rsid w:val="00FA2BFD"/>
    <w:rsid w:val="00FA2E48"/>
    <w:rsid w:val="00FA4172"/>
    <w:rsid w:val="00FA5230"/>
    <w:rsid w:val="00FB7C92"/>
    <w:rsid w:val="00FC1AE5"/>
    <w:rsid w:val="00FC7E44"/>
    <w:rsid w:val="00FD00CB"/>
    <w:rsid w:val="00FD09FC"/>
    <w:rsid w:val="00FD1E08"/>
    <w:rsid w:val="00FD1F7B"/>
    <w:rsid w:val="00FD29CF"/>
    <w:rsid w:val="00FD42DC"/>
    <w:rsid w:val="00FD6CBC"/>
    <w:rsid w:val="00FE19CD"/>
    <w:rsid w:val="00FE38AD"/>
    <w:rsid w:val="00FE7A21"/>
    <w:rsid w:val="00FF6206"/>
    <w:rsid w:val="00FF77D1"/>
    <w:rsid w:val="033A2BDE"/>
    <w:rsid w:val="0585705C"/>
    <w:rsid w:val="11D81430"/>
    <w:rsid w:val="123AF17A"/>
    <w:rsid w:val="19A749A2"/>
    <w:rsid w:val="226857E7"/>
    <w:rsid w:val="245EDDB9"/>
    <w:rsid w:val="33F03205"/>
    <w:rsid w:val="44B9D91D"/>
    <w:rsid w:val="451C1EB7"/>
    <w:rsid w:val="4583DF09"/>
    <w:rsid w:val="4B640BD2"/>
    <w:rsid w:val="59048E29"/>
    <w:rsid w:val="5DFA27B3"/>
  </w:rsids>
  <w:docVars>
    <w:docVar w:name="DMS_Work10" w:val="0~DB1||1~166259481||2~3||3~ONLINE PRIVACY NOTICE - AUG-2025 - MLB Feb 2026 Edits||5~MP096376||6~MP096376||7~WORDX||8~WORKING||10~2/6/2026 3:36:13 AM||11~2/6/2026 2:48:19 AM||13~94510||14~False||17~public||18~MP096376||19~MP096376||21~True||22~True||25~11850400||26~118504-0021||27~051||28~FILED||30~01101114||32~6906||36~118504-0021||60~Howmet||61~Howmet - 2026  US Privacy Policy Review||62~Houston||63~Document is filed in a folder||65~LIT-Privacy and Cybersecurity||67~Litigation - Data Privacy/Cybersecurity||71~Howmet - PROV-2026  US Privacy Policy Review||74~Hounfodji, Catherine North||75~Hounfodji, Catherine North||76~WORD 2007/2010/2016||77~Working documents and drafts||80~Hounfodji, Catherine North||82~docx||85~2/6/2026 3:36:13 AM||99~1/1/0001 6:00:00 AM||102~False||106~C:\Users\MP096376\AppData\Roaming\iManage\Work\Recent\Howmet - 2026  US Privacy Policy Review (118504-0021)\ONLINE PRIVACY NOTICE - AUG-2025 - MLB Feb 2026 Edits(166259481.3).docx||107~1/1/0001 6:00:00 AM||109~2/6/2026 3:36:19 AM||112~1/1/0001 6:00:00 AM||113~2/6/2026 3:36:33 AM||114~2/6/2026 3:36:33 AM||117~True||118~False||124~False||"/>
    <w:docVar w:name="zzmp10NoTrailerPromptID" w:val="DB1.166259481.3"/>
  </w:docVars>
  <m:mathPr>
    <m:mathFont m:val="Cambria Math"/>
  </m:mathPr>
  <w:themeFontLang w:val="hu-HU" w:eastAsia="zh-CN" w:bidi="ar-SA"/>
  <w:clrSchemeMapping w:bg1="light1" w:t1="dark1" w:bg2="light2" w:t2="dark2" w:accent1="accent1" w:accent2="accent2" w:accent3="accent3" w:accent4="accent4" w:accent5="accent5" w:accent6="accent6" w:hyperlink="hyperlink" w:followedHyperlink="followedHyperlink"/>
  <w14:docId w14:val="5F4E9614"/>
  <w15:chartTrackingRefBased/>
  <w15:docId w15:val="{00A3008B-369E-44CC-8541-D8BFA35F0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hu-H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6BE"/>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416BE"/>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416BE"/>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416BE"/>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5416B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5416B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416B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416B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416B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416BE"/>
    <w:rPr>
      <w:rFonts w:asciiTheme="majorHAnsi" w:eastAsiaTheme="majorEastAsia" w:hAnsiTheme="majorHAnsi" w:cstheme="majorBidi"/>
      <w:color w:val="1F3763" w:themeColor="accent1" w:themeShade="7F"/>
      <w:sz w:val="24"/>
      <w:szCs w:val="24"/>
    </w:rPr>
  </w:style>
  <w:style w:type="character" w:customStyle="1" w:styleId="Heading9Char">
    <w:name w:val="Heading 9 Char"/>
    <w:basedOn w:val="DefaultParagraphFont"/>
    <w:link w:val="Heading9"/>
    <w:uiPriority w:val="9"/>
    <w:semiHidden/>
    <w:rsid w:val="005416BE"/>
    <w:rPr>
      <w:rFonts w:asciiTheme="majorHAnsi" w:eastAsiaTheme="majorEastAsia" w:hAnsiTheme="majorHAnsi" w:cstheme="majorBidi"/>
      <w:i/>
      <w:iCs/>
      <w:color w:val="272727" w:themeColor="text1" w:themeTint="D8"/>
      <w:sz w:val="21"/>
      <w:szCs w:val="21"/>
    </w:rPr>
  </w:style>
  <w:style w:type="character" w:customStyle="1" w:styleId="BodyTextChar">
    <w:name w:val="Body Text Char"/>
    <w:basedOn w:val="DefaultParagraphFont"/>
    <w:link w:val="BodyText"/>
    <w:uiPriority w:val="1"/>
    <w:rsid w:val="00B75BFE"/>
    <w:rPr>
      <w:rFonts w:ascii="Times New Roman" w:eastAsia="Times New Roman" w:hAnsi="Times New Roman" w:cs="Times New Roman"/>
      <w:sz w:val="20"/>
      <w:szCs w:val="20"/>
      <w:lang w:val="en-US" w:eastAsia="en-US"/>
    </w:rPr>
  </w:style>
  <w:style w:type="character" w:styleId="Hyperlink">
    <w:name w:val="Hyperlink"/>
    <w:basedOn w:val="DefaultParagraphFont"/>
    <w:uiPriority w:val="99"/>
    <w:unhideWhenUsed/>
    <w:rsid w:val="00F32015"/>
    <w:rPr>
      <w:color w:val="0563C1" w:themeColor="hyperlink"/>
      <w:u w:val="single"/>
    </w:rPr>
  </w:style>
  <w:style w:type="character" w:customStyle="1" w:styleId="Heading6Char">
    <w:name w:val="Heading 6 Char"/>
    <w:basedOn w:val="DefaultParagraphFont"/>
    <w:link w:val="Heading6"/>
    <w:uiPriority w:val="9"/>
    <w:rsid w:val="005416BE"/>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5416B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416BE"/>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5416B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416BE"/>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5416BE"/>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416BE"/>
    <w:rPr>
      <w:rFonts w:asciiTheme="majorHAnsi" w:eastAsiaTheme="majorEastAsia" w:hAnsiTheme="majorHAnsi" w:cstheme="majorBidi"/>
      <w:color w:val="272727" w:themeColor="text1" w:themeTint="D8"/>
      <w:sz w:val="21"/>
      <w:szCs w:val="21"/>
    </w:rPr>
  </w:style>
  <w:style w:type="paragraph" w:styleId="CommentText">
    <w:name w:val="annotation text"/>
    <w:basedOn w:val="Normal"/>
    <w:link w:val="CommentTextChar"/>
    <w:uiPriority w:val="99"/>
    <w:unhideWhenUsed/>
    <w:rsid w:val="00144058"/>
    <w:pPr>
      <w:spacing w:after="5" w:line="240" w:lineRule="auto"/>
      <w:ind w:left="10" w:hanging="10"/>
    </w:pPr>
    <w:rPr>
      <w:rFonts w:ascii="Times New Roman" w:eastAsia="Times New Roman" w:hAnsi="Times New Roman" w:cs="Times New Roman"/>
      <w:color w:val="000000"/>
      <w:sz w:val="20"/>
      <w:szCs w:val="20"/>
      <w:lang w:val="en-US" w:eastAsia="en-US"/>
    </w:rPr>
  </w:style>
  <w:style w:type="character" w:styleId="FollowedHyperlink">
    <w:name w:val="FollowedHyperlink"/>
    <w:basedOn w:val="DefaultParagraphFont"/>
    <w:uiPriority w:val="99"/>
    <w:semiHidden/>
    <w:unhideWhenUsed/>
    <w:rsid w:val="002B1CF7"/>
    <w:rPr>
      <w:color w:val="954F72" w:themeColor="followedHyperlink"/>
      <w:u w:val="single"/>
    </w:rPr>
  </w:style>
  <w:style w:type="character" w:customStyle="1" w:styleId="CommentTextChar">
    <w:name w:val="Comment Text Char"/>
    <w:basedOn w:val="DefaultParagraphFont"/>
    <w:link w:val="CommentText"/>
    <w:uiPriority w:val="99"/>
    <w:rsid w:val="00144058"/>
    <w:rPr>
      <w:rFonts w:ascii="Times New Roman" w:eastAsia="Times New Roman" w:hAnsi="Times New Roman" w:cs="Times New Roman"/>
      <w:color w:val="000000"/>
      <w:sz w:val="20"/>
      <w:szCs w:val="20"/>
      <w:lang w:val="en-US" w:eastAsia="en-US"/>
    </w:rPr>
  </w:style>
  <w:style w:type="paragraph" w:styleId="ListParagraph">
    <w:name w:val="List Paragraph"/>
    <w:basedOn w:val="Normal"/>
    <w:link w:val="ListParagraphChar"/>
    <w:uiPriority w:val="34"/>
    <w:qFormat/>
    <w:rsid w:val="00144058"/>
    <w:pPr>
      <w:spacing w:after="5" w:line="252" w:lineRule="auto"/>
      <w:ind w:left="720" w:hanging="10"/>
      <w:contextualSpacing/>
    </w:pPr>
    <w:rPr>
      <w:rFonts w:ascii="Times New Roman" w:eastAsia="Times New Roman" w:hAnsi="Times New Roman" w:cs="Times New Roman"/>
      <w:color w:val="000000"/>
      <w:sz w:val="20"/>
      <w:lang w:val="en-US" w:eastAsia="en-US"/>
    </w:rPr>
  </w:style>
  <w:style w:type="character" w:styleId="Emphasis">
    <w:name w:val="Emphasis"/>
    <w:basedOn w:val="DefaultParagraphFont"/>
    <w:uiPriority w:val="20"/>
    <w:qFormat/>
    <w:rsid w:val="00144058"/>
    <w:rPr>
      <w:i/>
      <w:iCs/>
    </w:rPr>
  </w:style>
  <w:style w:type="character" w:styleId="CommentReference">
    <w:name w:val="annotation reference"/>
    <w:basedOn w:val="DefaultParagraphFont"/>
    <w:uiPriority w:val="99"/>
    <w:semiHidden/>
    <w:unhideWhenUsed/>
    <w:rsid w:val="00144058"/>
    <w:rPr>
      <w:sz w:val="16"/>
      <w:szCs w:val="16"/>
    </w:rPr>
  </w:style>
  <w:style w:type="table" w:styleId="TableGrid">
    <w:name w:val="Table Grid"/>
    <w:basedOn w:val="TableNormal"/>
    <w:uiPriority w:val="59"/>
    <w:rsid w:val="00144058"/>
    <w:pPr>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31653"/>
    <w:pPr>
      <w:spacing w:after="0" w:line="240" w:lineRule="auto"/>
    </w:pPr>
  </w:style>
  <w:style w:type="character" w:styleId="UnresolvedMention">
    <w:name w:val="Unresolved Mention"/>
    <w:basedOn w:val="DefaultParagraphFont"/>
    <w:uiPriority w:val="99"/>
    <w:semiHidden/>
    <w:unhideWhenUsed/>
    <w:rsid w:val="00F3201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141B1"/>
    <w:pPr>
      <w:spacing w:after="160"/>
      <w:ind w:left="0" w:firstLine="0"/>
    </w:pPr>
    <w:rPr>
      <w:rFonts w:asciiTheme="minorHAnsi" w:eastAsiaTheme="minorEastAsia" w:hAnsiTheme="minorHAnsi" w:cstheme="minorBidi"/>
      <w:b/>
      <w:bCs/>
      <w:color w:val="auto"/>
      <w:lang w:val="hu-HU" w:eastAsia="zh-CN"/>
    </w:rPr>
  </w:style>
  <w:style w:type="character" w:customStyle="1" w:styleId="CommentSubjectChar">
    <w:name w:val="Comment Subject Char"/>
    <w:basedOn w:val="CommentTextChar"/>
    <w:link w:val="CommentSubject"/>
    <w:uiPriority w:val="99"/>
    <w:semiHidden/>
    <w:rsid w:val="006141B1"/>
    <w:rPr>
      <w:rFonts w:ascii="Times New Roman" w:eastAsia="Times New Roman" w:hAnsi="Times New Roman" w:cs="Times New Roman"/>
      <w:b/>
      <w:bCs/>
      <w:color w:val="000000"/>
      <w:sz w:val="20"/>
      <w:szCs w:val="20"/>
      <w:lang w:val="en-US" w:eastAsia="en-US"/>
    </w:rPr>
  </w:style>
  <w:style w:type="paragraph" w:styleId="BodyText">
    <w:name w:val="Body Text"/>
    <w:basedOn w:val="Normal"/>
    <w:link w:val="BodyTextChar"/>
    <w:uiPriority w:val="1"/>
    <w:qFormat/>
    <w:rsid w:val="00B75BFE"/>
    <w:pPr>
      <w:widowControl w:val="0"/>
      <w:autoSpaceDE w:val="0"/>
      <w:autoSpaceDN w:val="0"/>
      <w:spacing w:after="0" w:line="240" w:lineRule="auto"/>
      <w:ind w:left="820"/>
    </w:pPr>
    <w:rPr>
      <w:rFonts w:ascii="Times New Roman" w:eastAsia="Times New Roman" w:hAnsi="Times New Roman" w:cs="Times New Roman"/>
      <w:sz w:val="20"/>
      <w:szCs w:val="20"/>
      <w:lang w:val="en-US" w:eastAsia="en-US"/>
    </w:rPr>
  </w:style>
  <w:style w:type="paragraph" w:customStyle="1" w:styleId="msonormal">
    <w:name w:val="msonormal"/>
    <w:basedOn w:val="Normal"/>
    <w:rsid w:val="0048453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672002"/>
    <w:pPr>
      <w:spacing w:after="0" w:line="240" w:lineRule="auto"/>
    </w:pPr>
  </w:style>
  <w:style w:type="paragraph" w:styleId="Header">
    <w:name w:val="header"/>
    <w:basedOn w:val="Normal"/>
    <w:link w:val="HeaderChar"/>
    <w:uiPriority w:val="99"/>
    <w:unhideWhenUsed/>
    <w:rsid w:val="000254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54BC"/>
  </w:style>
  <w:style w:type="paragraph" w:styleId="Footer">
    <w:name w:val="footer"/>
    <w:basedOn w:val="Normal"/>
    <w:link w:val="FooterChar"/>
    <w:uiPriority w:val="99"/>
    <w:unhideWhenUsed/>
    <w:rsid w:val="000254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54BC"/>
  </w:style>
  <w:style w:type="character" w:customStyle="1" w:styleId="ListParagraphChar">
    <w:name w:val="List Paragraph Char"/>
    <w:link w:val="ListParagraph"/>
    <w:uiPriority w:val="34"/>
    <w:rsid w:val="00DF0BA8"/>
    <w:rPr>
      <w:rFonts w:ascii="Times New Roman" w:eastAsia="Times New Roman" w:hAnsi="Times New Roman" w:cs="Times New Roman"/>
      <w:color w:val="000000"/>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howmet.com/privacy/?cn=y" TargetMode="External" /><Relationship Id="rId100" Type="http://schemas.openxmlformats.org/officeDocument/2006/relationships/hyperlink" Target="https://autoriteitpersoonsgegevens.nl/en/contact-dutch-dpa/contact-us" TargetMode="External" /><Relationship Id="rId101" Type="http://schemas.openxmlformats.org/officeDocument/2006/relationships/hyperlink" Target="https://www.pdpc.gov.sg/" TargetMode="External" /><Relationship Id="rId102" Type="http://schemas.openxmlformats.org/officeDocument/2006/relationships/hyperlink" Target="https://go.gov.sg/pdpc-feedback" TargetMode="External" /><Relationship Id="rId103" Type="http://schemas.openxmlformats.org/officeDocument/2006/relationships/hyperlink" Target="https://www.pdpc.gov.sg/Contact-Us" TargetMode="External" /><Relationship Id="rId104" Type="http://schemas.openxmlformats.org/officeDocument/2006/relationships/hyperlink" Target="https://inforegulator.org.za/contact-us/" TargetMode="External" /><Relationship Id="rId105" Type="http://schemas.openxmlformats.org/officeDocument/2006/relationships/hyperlink" Target="https://www.pipc.go.kr/np/" TargetMode="External" /><Relationship Id="rId106" Type="http://schemas.openxmlformats.org/officeDocument/2006/relationships/hyperlink" Target="https://www.pipc.go.kr/eng/index.do" TargetMode="External" /><Relationship Id="rId107" Type="http://schemas.openxmlformats.org/officeDocument/2006/relationships/hyperlink" Target="https://www.pipc.go.kr/np/" TargetMode="External" /><Relationship Id="rId108" Type="http://schemas.openxmlformats.org/officeDocument/2006/relationships/hyperlink" Target="http://www.fsc.go.kr/index" TargetMode="External" /><Relationship Id="rId109" Type="http://schemas.openxmlformats.org/officeDocument/2006/relationships/hyperlink" Target="http://www.fsc.go.kr/eng/index" TargetMode="External" /><Relationship Id="rId11" Type="http://schemas.openxmlformats.org/officeDocument/2006/relationships/hyperlink" Target="https://www.howmet.com/locations/" TargetMode="External" /><Relationship Id="rId110" Type="http://schemas.openxmlformats.org/officeDocument/2006/relationships/hyperlink" Target="mailto:fsc.ifd@korea.kr" TargetMode="External" /><Relationship Id="rId111" Type="http://schemas.openxmlformats.org/officeDocument/2006/relationships/hyperlink" Target="http://www.fsc.go.kr/eng/co010101" TargetMode="External" /><Relationship Id="rId112" Type="http://schemas.openxmlformats.org/officeDocument/2006/relationships/hyperlink" Target="https://www.aepd.es/es" TargetMode="External" /><Relationship Id="rId113" Type="http://schemas.openxmlformats.org/officeDocument/2006/relationships/hyperlink" Target="https://www.aepd.es/es/la-agencia/donde-encontrarnos" TargetMode="External" /><Relationship Id="rId114" Type="http://schemas.openxmlformats.org/officeDocument/2006/relationships/hyperlink" Target="https://www.edoeb.admin.ch/edoeb/de/home.html" TargetMode="External" /><Relationship Id="rId115" Type="http://schemas.openxmlformats.org/officeDocument/2006/relationships/hyperlink" Target="https://www.edoeb.admin.ch/edoeb/en/home.html" TargetMode="External" /><Relationship Id="rId116" Type="http://schemas.openxmlformats.org/officeDocument/2006/relationships/hyperlink" Target="https://www.edoeb.admin.ch/edoeb/en/home/the-fdpic/contact.html" TargetMode="External" /><Relationship Id="rId117" Type="http://schemas.openxmlformats.org/officeDocument/2006/relationships/hyperlink" Target="http://www.kvkk.gov.tr/" TargetMode="External" /><Relationship Id="rId118" Type="http://schemas.openxmlformats.org/officeDocument/2006/relationships/hyperlink" Target="https://www.kvkk.gov.tr/en/" TargetMode="External" /><Relationship Id="rId119" Type="http://schemas.openxmlformats.org/officeDocument/2006/relationships/hyperlink" Target="https://www.kvkk.gov.tr/Icerik/2025/Iletisim" TargetMode="External" /><Relationship Id="rId12" Type="http://schemas.openxmlformats.org/officeDocument/2006/relationships/hyperlink" Target="https://www.howmet.com/contact-investor-relations/" TargetMode="External" /><Relationship Id="rId120" Type="http://schemas.openxmlformats.org/officeDocument/2006/relationships/hyperlink" Target="https://ico.org.uk/" TargetMode="External" /><Relationship Id="rId121" Type="http://schemas.openxmlformats.org/officeDocument/2006/relationships/hyperlink" Target="https://ico.org.uk/global/contact-us/" TargetMode="External" /><Relationship Id="rId122" Type="http://schemas.openxmlformats.org/officeDocument/2006/relationships/hyperlink" Target="http://www.ftc.gov/" TargetMode="External" /><Relationship Id="rId123" Type="http://schemas.openxmlformats.org/officeDocument/2006/relationships/hyperlink" Target="https://www.ftc.gov/about-ftc/contact" TargetMode="External" /><Relationship Id="rId124" Type="http://schemas.openxmlformats.org/officeDocument/2006/relationships/hyperlink" Target="https://www.hhs.gov/ocr/index.html" TargetMode="External" /><Relationship Id="rId125" Type="http://schemas.openxmlformats.org/officeDocument/2006/relationships/hyperlink" Target="mailto:OCRPrivacy@hhs.gov" TargetMode="External" /><Relationship Id="rId126" Type="http://schemas.openxmlformats.org/officeDocument/2006/relationships/hyperlink" Target="https://www.hhs.gov/ocr/about-us/contact-us/index.html" TargetMode="External" /><Relationship Id="rId127" Type="http://schemas.openxmlformats.org/officeDocument/2006/relationships/hyperlink" Target="https://www.oag.ca.gov/privacy/ccpa" TargetMode="External" /><Relationship Id="rId128" Type="http://schemas.openxmlformats.org/officeDocument/2006/relationships/hyperlink" Target="https://www.oag.ca.gov/contact" TargetMode="External" /><Relationship Id="rId129" Type="http://schemas.openxmlformats.org/officeDocument/2006/relationships/hyperlink" Target="https://privacy.ca.gov/" TargetMode="External" /><Relationship Id="rId13" Type="http://schemas.openxmlformats.org/officeDocument/2006/relationships/hyperlink" Target="https://www.howmet.com/media-contacts/" TargetMode="External" /><Relationship Id="rId130" Type="http://schemas.openxmlformats.org/officeDocument/2006/relationships/hyperlink" Target="https://cppa.ca.gov/about_us/contact.html" TargetMode="External" /><Relationship Id="rId131" Type="http://schemas.openxmlformats.org/officeDocument/2006/relationships/hyperlink" Target="mailto:privacy@howmet.com" TargetMode="External" /><Relationship Id="rId132" Type="http://schemas.openxmlformats.org/officeDocument/2006/relationships/hyperlink" Target="http://www.uscib.org/" TargetMode="External" /><Relationship Id="rId133" Type="http://schemas.openxmlformats.org/officeDocument/2006/relationships/hyperlink" Target="https://www.howmet.com/privacy/dsr/" TargetMode="External" /><Relationship Id="rId134" Type="http://schemas.openxmlformats.org/officeDocument/2006/relationships/hyperlink" Target="mailto:privacy@howmet.com" TargetMode="External" /><Relationship Id="rId135" Type="http://schemas.openxmlformats.org/officeDocument/2006/relationships/header" Target="header1.xml" /><Relationship Id="rId136" Type="http://schemas.openxmlformats.org/officeDocument/2006/relationships/header" Target="header2.xml" /><Relationship Id="rId137" Type="http://schemas.openxmlformats.org/officeDocument/2006/relationships/footer" Target="footer1.xml" /><Relationship Id="rId138" Type="http://schemas.openxmlformats.org/officeDocument/2006/relationships/footer" Target="footer2.xml" /><Relationship Id="rId139" Type="http://schemas.openxmlformats.org/officeDocument/2006/relationships/header" Target="header3.xml" /><Relationship Id="rId14" Type="http://schemas.openxmlformats.org/officeDocument/2006/relationships/hyperlink" Target="https://www.howmet.com/contact-ehs/" TargetMode="External" /><Relationship Id="rId140" Type="http://schemas.openxmlformats.org/officeDocument/2006/relationships/footer" Target="footer3.xml" /><Relationship Id="rId141" Type="http://schemas.openxmlformats.org/officeDocument/2006/relationships/theme" Target="theme/theme1.xml" /><Relationship Id="rId142" Type="http://schemas.openxmlformats.org/officeDocument/2006/relationships/numbering" Target="numbering.xml" /><Relationship Id="rId143" Type="http://schemas.openxmlformats.org/officeDocument/2006/relationships/styles" Target="styles.xml" /><Relationship Id="rId15" Type="http://schemas.openxmlformats.org/officeDocument/2006/relationships/hyperlink" Target="https://www.howmet.com/locations/" TargetMode="External" /><Relationship Id="rId16" Type="http://schemas.openxmlformats.org/officeDocument/2006/relationships/hyperlink" Target="https://www.howmetdirect.com/" TargetMode="External" /><Relationship Id="rId17" Type="http://schemas.openxmlformats.org/officeDocument/2006/relationships/hyperlink" Target="https://www.howmet.com/locations/" TargetMode="External" /><Relationship Id="rId18" Type="http://schemas.openxmlformats.org/officeDocument/2006/relationships/hyperlink" Target="https://www.howmet.com/locations/" TargetMode="External" /><Relationship Id="rId19" Type="http://schemas.openxmlformats.org/officeDocument/2006/relationships/hyperlink" Target="https://www.howmet.com/application/" TargetMode="External" /><Relationship Id="rId2" Type="http://schemas.openxmlformats.org/officeDocument/2006/relationships/webSettings" Target="webSettings.xml" /><Relationship Id="rId20" Type="http://schemas.openxmlformats.org/officeDocument/2006/relationships/hyperlink" Target="https://www.uscis.gov/sites/default/files/document/forms/i-9.pdf" TargetMode="External" /><Relationship Id="rId21" Type="http://schemas.openxmlformats.org/officeDocument/2006/relationships/hyperlink" Target="https://www.uscis.gov/i-9-central/complete-correct-form-i-9/retention-and-storage" TargetMode="External" /><Relationship Id="rId22" Type="http://schemas.openxmlformats.org/officeDocument/2006/relationships/hyperlink" Target="https://www.howmet.com/privacy/dsr" TargetMode="External" /><Relationship Id="rId23" Type="http://schemas.openxmlformats.org/officeDocument/2006/relationships/hyperlink" Target="https://www.howmet.com/integrity-line/" TargetMode="External" /><Relationship Id="rId24" Type="http://schemas.openxmlformats.org/officeDocument/2006/relationships/hyperlink" Target="https://www.howmet.com/locations/" TargetMode="External" /><Relationship Id="rId25" Type="http://schemas.openxmlformats.org/officeDocument/2006/relationships/hyperlink" Target="https://commission.europa.eu/publications/standard-contractual-clauses-international-transfers_en" TargetMode="External" /><Relationship Id="rId26" Type="http://schemas.openxmlformats.org/officeDocument/2006/relationships/hyperlink" Target="https://ico.org.uk/for-organisations/uk-gdpr-guidance-and-resources/international-transfers/international-data-transfer-agreement-and-guidance/" TargetMode="External" /><Relationship Id="rId27" Type="http://schemas.openxmlformats.org/officeDocument/2006/relationships/hyperlink" Target="https://commission.europa.eu/publications/standard-contractual-clauses-international-transfers_en" TargetMode="External" /><Relationship Id="rId28" Type="http://schemas.openxmlformats.org/officeDocument/2006/relationships/hyperlink" Target="https://ico.org.uk/for-organisations/uk-gdpr-guidance-and-resources/international-transfers/international-data-transfer-agreement-and-guidance/" TargetMode="External" /><Relationship Id="rId29" Type="http://schemas.openxmlformats.org/officeDocument/2006/relationships/hyperlink" Target="https://www.dataprivacyframework.gov/" TargetMode="External" /><Relationship Id="rId3" Type="http://schemas.openxmlformats.org/officeDocument/2006/relationships/fontTable" Target="fontTable.xml" /><Relationship Id="rId30" Type="http://schemas.openxmlformats.org/officeDocument/2006/relationships/hyperlink" Target="https://www.dataprivacyframework.gov/" TargetMode="External" /><Relationship Id="rId31" Type="http://schemas.openxmlformats.org/officeDocument/2006/relationships/hyperlink" Target="mailto:privacy@howmet.com" TargetMode="External" /><Relationship Id="rId32" Type="http://schemas.openxmlformats.org/officeDocument/2006/relationships/hyperlink" Target="https://www.howmet.com/privacy/dsr/" TargetMode="External" /><Relationship Id="rId33" Type="http://schemas.openxmlformats.org/officeDocument/2006/relationships/hyperlink" Target="mailto:privacy@howmet.com" TargetMode="External" /><Relationship Id="rId34" Type="http://schemas.openxmlformats.org/officeDocument/2006/relationships/hyperlink" Target="https://eur-lex.europa.eu/legal-content/en/TXT/HTML/?uri=CELEX:32016R0679" TargetMode="External" /><Relationship Id="rId35" Type="http://schemas.openxmlformats.org/officeDocument/2006/relationships/hyperlink" Target="https://leginfo.legislature.ca.gov/faces/codes_displaySection.xhtml?lawCode=CIV&amp;sectionNum=1798.110." TargetMode="External" /><Relationship Id="rId36" Type="http://schemas.openxmlformats.org/officeDocument/2006/relationships/hyperlink" Target="http://www.oaic.gov.au/" TargetMode="External" /><Relationship Id="rId37" Type="http://schemas.openxmlformats.org/officeDocument/2006/relationships/hyperlink" Target="https://forms.business.gov.au/smartforms/servlet/SmartForm.html?formCode=APC_ENQ&amp;tmFormVersion" TargetMode="External" /><Relationship Id="rId38" Type="http://schemas.openxmlformats.org/officeDocument/2006/relationships/hyperlink" Target="https://www.oaic.gov.au/about-us/contact-us" TargetMode="External" /><Relationship Id="rId39" Type="http://schemas.openxmlformats.org/officeDocument/2006/relationships/hyperlink" Target="https://www.dsb.gv.at/" TargetMode="External" /><Relationship Id="rId4" Type="http://schemas.openxmlformats.org/officeDocument/2006/relationships/customXml" Target="../customXml/item1.xml" /><Relationship Id="rId40" Type="http://schemas.openxmlformats.org/officeDocument/2006/relationships/hyperlink" Target="https://www.data-protection-authority.gv.at/" TargetMode="External" /><Relationship Id="rId41" Type="http://schemas.openxmlformats.org/officeDocument/2006/relationships/hyperlink" Target="mailto:dsb@dsb.gv.at" TargetMode="External" /><Relationship Id="rId42" Type="http://schemas.openxmlformats.org/officeDocument/2006/relationships/hyperlink" Target="https://www.data-protection-authority.gv.at/siteinfo/contact.html" TargetMode="External" /><Relationship Id="rId43" Type="http://schemas.openxmlformats.org/officeDocument/2006/relationships/hyperlink" Target="https://www.dataprotectionauthority.be/" TargetMode="External" /><Relationship Id="rId44" Type="http://schemas.openxmlformats.org/officeDocument/2006/relationships/hyperlink" Target="https://www.gegevensbeschermingsautoriteit.be/" TargetMode="External" /><Relationship Id="rId45" Type="http://schemas.openxmlformats.org/officeDocument/2006/relationships/hyperlink" Target="https://www.datenschutzbehorde.be/" TargetMode="External" /><Relationship Id="rId46" Type="http://schemas.openxmlformats.org/officeDocument/2006/relationships/hyperlink" Target="https://www.autoriteprotectiondonnees.be/" TargetMode="External" /><Relationship Id="rId47" Type="http://schemas.openxmlformats.org/officeDocument/2006/relationships/hyperlink" Target="mailto:contact@apd-gba.be" TargetMode="External" /><Relationship Id="rId48" Type="http://schemas.openxmlformats.org/officeDocument/2006/relationships/hyperlink" Target="https://www.autoriteprotectiondonnees.be/professionnel/actions/contact" TargetMode="External" /><Relationship Id="rId49" Type="http://schemas.openxmlformats.org/officeDocument/2006/relationships/hyperlink" Target="https://www.gov.br/anpd/pt-br" TargetMode="External" /><Relationship Id="rId5" Type="http://schemas.openxmlformats.org/officeDocument/2006/relationships/customXml" Target="../customXml/item2.xml" /><Relationship Id="rId50" Type="http://schemas.openxmlformats.org/officeDocument/2006/relationships/hyperlink" Target="mailto:anpd@anpd.gov.br" TargetMode="External" /><Relationship Id="rId51" Type="http://schemas.openxmlformats.org/officeDocument/2006/relationships/hyperlink" Target="https://www.gov.br/anpd/pt-br/canais_atendimento/contact-info" TargetMode="External" /><Relationship Id="rId52" Type="http://schemas.openxmlformats.org/officeDocument/2006/relationships/hyperlink" Target="http://www.priv.gc.ca/" TargetMode="External" /><Relationship Id="rId53" Type="http://schemas.openxmlformats.org/officeDocument/2006/relationships/hyperlink" Target="https://services.priv.gc.ca/q-s/allez-go/eng/8b62761b-7100-4016-886c-0279a78670d6" TargetMode="External" /><Relationship Id="rId54" Type="http://schemas.openxmlformats.org/officeDocument/2006/relationships/hyperlink" Target="https://www.priv.gc.ca/en/contact-the-opc/" TargetMode="External" /><Relationship Id="rId55" Type="http://schemas.openxmlformats.org/officeDocument/2006/relationships/hyperlink" Target="https://www.cai.gouv.qc.ca/" TargetMode="External" /><Relationship Id="rId56" Type="http://schemas.openxmlformats.org/officeDocument/2006/relationships/hyperlink" Target="https://www.cai.gouv.qc.ca/english/" TargetMode="External" /><Relationship Id="rId57" Type="http://schemas.openxmlformats.org/officeDocument/2006/relationships/hyperlink" Target="mailto:cai.communications@cai.gouv.qc.ca" TargetMode="External" /><Relationship Id="rId58" Type="http://schemas.openxmlformats.org/officeDocument/2006/relationships/hyperlink" Target="https://www.cai.gouv.qc.ca/a-propos/nous-joindre/" TargetMode="External" /><Relationship Id="rId59" Type="http://schemas.openxmlformats.org/officeDocument/2006/relationships/hyperlink" Target="http://www.cac.gov.cn/" TargetMode="External" /><Relationship Id="rId6" Type="http://schemas.openxmlformats.org/officeDocument/2006/relationships/customXml" Target="../customXml/item3.xml" /><Relationship Id="rId60" Type="http://schemas.openxmlformats.org/officeDocument/2006/relationships/hyperlink" Target="http://www.cac.gov.cn/zrxx/A0918index_1.htm" TargetMode="External" /><Relationship Id="rId61" Type="http://schemas.openxmlformats.org/officeDocument/2006/relationships/hyperlink" Target="http://www.cac.gov.cn/" TargetMode="External" /><Relationship Id="rId62" Type="http://schemas.openxmlformats.org/officeDocument/2006/relationships/hyperlink" Target="http://www.miit.gov.cn/" TargetMode="External" /><Relationship Id="rId63" Type="http://schemas.openxmlformats.org/officeDocument/2006/relationships/hyperlink" Target="http://bzxx.miit.gov.cn/bzxx/appellate/main" TargetMode="External" /><Relationship Id="rId64" Type="http://schemas.openxmlformats.org/officeDocument/2006/relationships/hyperlink" Target="https://www.mps.gov.cn/" TargetMode="External" /><Relationship Id="rId65" Type="http://schemas.openxmlformats.org/officeDocument/2006/relationships/hyperlink" Target="https://www.mps.gov.cn/" TargetMode="External" /><Relationship Id="rId66" Type="http://schemas.openxmlformats.org/officeDocument/2006/relationships/hyperlink" Target="http://www.uoou.cz/" TargetMode="External" /><Relationship Id="rId67" Type="http://schemas.openxmlformats.org/officeDocument/2006/relationships/hyperlink" Target="https://www.uoou.cz/en/" TargetMode="External" /><Relationship Id="rId68" Type="http://schemas.openxmlformats.org/officeDocument/2006/relationships/hyperlink" Target="mailto:posta@uoou.cz" TargetMode="External" /><Relationship Id="rId69" Type="http://schemas.openxmlformats.org/officeDocument/2006/relationships/hyperlink" Target="https://www.uoou.cz/en/vismo/o_utvar.asp?id_org=200156&amp;id_u=10" TargetMode="External" /><Relationship Id="rId7" Type="http://schemas.openxmlformats.org/officeDocument/2006/relationships/customXml" Target="../customXml/item4.xml" /><Relationship Id="rId70" Type="http://schemas.openxmlformats.org/officeDocument/2006/relationships/hyperlink" Target="https://www.cnil.fr/" TargetMode="External" /><Relationship Id="rId71" Type="http://schemas.openxmlformats.org/officeDocument/2006/relationships/hyperlink" Target="https://www.cnil.fr/en/home" TargetMode="External" /><Relationship Id="rId72" Type="http://schemas.openxmlformats.org/officeDocument/2006/relationships/hyperlink" Target="https://www.cnil.fr/en/contact-us" TargetMode="External" /><Relationship Id="rId73" Type="http://schemas.openxmlformats.org/officeDocument/2006/relationships/hyperlink" Target="https://www.bfdi.bund.de/DE/Home/home_node.html" TargetMode="External" /><Relationship Id="rId74" Type="http://schemas.openxmlformats.org/officeDocument/2006/relationships/hyperlink" Target="https://www.bfdi.bund.de/EN/Home/home_node.html" TargetMode="External" /><Relationship Id="rId75" Type="http://schemas.openxmlformats.org/officeDocument/2006/relationships/hyperlink" Target="mailto:poststelle@bfdi.bund.de" TargetMode="External" /><Relationship Id="rId76" Type="http://schemas.openxmlformats.org/officeDocument/2006/relationships/hyperlink" Target="https://www.bfdi.bund.de/EN/Service/Kontakt/contact_node.html" TargetMode="External" /><Relationship Id="rId77" Type="http://schemas.openxmlformats.org/officeDocument/2006/relationships/hyperlink" Target="http://www.pcpd.org.hk/" TargetMode="External" /><Relationship Id="rId78" Type="http://schemas.openxmlformats.org/officeDocument/2006/relationships/hyperlink" Target="mailto:communications@pcpd.org.hk" TargetMode="External" /><Relationship Id="rId79" Type="http://schemas.openxmlformats.org/officeDocument/2006/relationships/hyperlink" Target="https://www.pcpd.org.hk/english/contact_us/contact_us.html" TargetMode="External" /><Relationship Id="rId8" Type="http://schemas.openxmlformats.org/officeDocument/2006/relationships/customXml" Target="../customXml/item5.xml" /><Relationship Id="rId80" Type="http://schemas.openxmlformats.org/officeDocument/2006/relationships/hyperlink" Target="http://www.naih.hu/" TargetMode="External" /><Relationship Id="rId81" Type="http://schemas.openxmlformats.org/officeDocument/2006/relationships/hyperlink" Target="https://naih.hu/about-the-authority" TargetMode="External" /><Relationship Id="rId82" Type="http://schemas.openxmlformats.org/officeDocument/2006/relationships/hyperlink" Target="mailto:ugyfelszolgalat@naih.hu" TargetMode="External" /><Relationship Id="rId83" Type="http://schemas.openxmlformats.org/officeDocument/2006/relationships/hyperlink" Target="https://naih.hu/ugyfelszolgalat-kapcsolat" TargetMode="External" /><Relationship Id="rId84" Type="http://schemas.openxmlformats.org/officeDocument/2006/relationships/hyperlink" Target="http://www.garanteprivacy.it/" TargetMode="External" /><Relationship Id="rId85" Type="http://schemas.openxmlformats.org/officeDocument/2006/relationships/hyperlink" Target="https://www.garanteprivacy.it/web/garante-privacy-en/home_en" TargetMode="External" /><Relationship Id="rId86" Type="http://schemas.openxmlformats.org/officeDocument/2006/relationships/hyperlink" Target="mailto:protocollo@gpdp.it" TargetMode="External" /><Relationship Id="rId87" Type="http://schemas.openxmlformats.org/officeDocument/2006/relationships/hyperlink" Target="mailto:urp@gpdp.it" TargetMode="External" /><Relationship Id="rId88" Type="http://schemas.openxmlformats.org/officeDocument/2006/relationships/hyperlink" Target="http://www.garanteprivacy.it/web/guest/home_en" TargetMode="External" /><Relationship Id="rId89" Type="http://schemas.openxmlformats.org/officeDocument/2006/relationships/hyperlink" Target="http://www.ppc.go.jp/" TargetMode="External" /><Relationship Id="rId9" Type="http://schemas.openxmlformats.org/officeDocument/2006/relationships/hyperlink" Target="https://www.howmet.com/financial-releases/" TargetMode="External" /><Relationship Id="rId90" Type="http://schemas.openxmlformats.org/officeDocument/2006/relationships/hyperlink" Target="https://www.ppc.go.jp/en/index.html" TargetMode="External" /><Relationship Id="rId91" Type="http://schemas.openxmlformats.org/officeDocument/2006/relationships/hyperlink" Target="https://www.ppc.go.jp/en/contactus/" TargetMode="External" /><Relationship Id="rId92" Type="http://schemas.openxmlformats.org/officeDocument/2006/relationships/hyperlink" Target="https://home.inai.org.mx/" TargetMode="External" /><Relationship Id="rId93" Type="http://schemas.openxmlformats.org/officeDocument/2006/relationships/hyperlink" Target="mailto:atencion@inai.org.mx" TargetMode="External" /><Relationship Id="rId94" Type="http://schemas.openxmlformats.org/officeDocument/2006/relationships/hyperlink" Target="https://home.inai.org.mx/?page_id=3253" TargetMode="External" /><Relationship Id="rId95" Type="http://schemas.openxmlformats.org/officeDocument/2006/relationships/hyperlink" Target="http://www.cndp.ma/" TargetMode="External" /><Relationship Id="rId96" Type="http://schemas.openxmlformats.org/officeDocument/2006/relationships/hyperlink" Target="mailto:contact@cndp.ma" TargetMode="External" /><Relationship Id="rId97" Type="http://schemas.openxmlformats.org/officeDocument/2006/relationships/hyperlink" Target="http://www.cndp.ma/fr/contact.html" TargetMode="External" /><Relationship Id="rId98" Type="http://schemas.openxmlformats.org/officeDocument/2006/relationships/hyperlink" Target="https://autoriteitpersoonsgegevens.nl/" TargetMode="External" /><Relationship Id="rId99" Type="http://schemas.openxmlformats.org/officeDocument/2006/relationships/hyperlink" Target="https://autoriteitpersoonsgegevens.nl/e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tiontaken xmlns="0e945ac8-5166-44a7-aed0-5a4a16a929d9" xsi:nil="true"/>
    <Numberofpages xmlns="0e945ac8-5166-44a7-aed0-5a4a16a929d9" xsi:nil="true"/>
    <SharedWithUsers xmlns="8360652e-f38d-465b-8a07-c6ca859bb7c9">
      <UserInfo>
        <DisplayName>Jones, Scott</DisplayName>
        <AccountId>31</AccountId>
        <AccountType/>
      </UserInfo>
      <UserInfo>
        <DisplayName>Morrison, Rob C.</DisplayName>
        <AccountId>102</AccountId>
        <AccountType/>
      </UserInfo>
    </SharedWithUsers>
    <MigrationWizIdSecurityGroups xmlns="0e945ac8-5166-44a7-aed0-5a4a16a929d9" xsi:nil="true"/>
    <MigrationWizIdPermissionLevels xmlns="0e945ac8-5166-44a7-aed0-5a4a16a929d9" xsi:nil="true"/>
    <MigrationWizId xmlns="0e945ac8-5166-44a7-aed0-5a4a16a929d9">e25f919d-b8ef-477d-a4bf-f4cddcdd59ae</MigrationWizId>
    <MigrationWizIdPermissions xmlns="0e945ac8-5166-44a7-aed0-5a4a16a929d9" xsi:nil="true"/>
    <MigrationWizIdDocumentLibraryPermissions xmlns="0e945ac8-5166-44a7-aed0-5a4a16a929d9" xsi:nil="true"/>
    <TaxCatchAll xmlns="8360652e-f38d-465b-8a07-c6ca859bb7c9" xsi:nil="true"/>
    <lcf76f155ced4ddcb4097134ff3c332f xmlns="0e945ac8-5166-44a7-aed0-5a4a16a929d9">
      <Terms xmlns="http://schemas.microsoft.com/office/infopath/2007/PartnerControls"/>
    </lcf76f155ced4ddcb4097134ff3c332f>
  </documentManagement>
</p:properties>
</file>

<file path=customXml/item3.xml><?xml version="1.0" encoding="utf-8"?>
<properties xmlns="http://www.imanage.com/work/xmlschema">
  <documentid>ASIAMATTERS!52089730.1</documentid>
  <senderid>114993</senderid>
  <senderemail>TOMOMI.FUJIKOUGE@DLAPIPER.COM</senderemail>
  <lastmodified>2026-07-21T14:25:00.0000000+09:00</lastmodified>
  <database>ASIAMATTERS</database>
</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9CA98331AC8D054D81EEA9899162229B" ma:contentTypeVersion="26" ma:contentTypeDescription="Create a new document." ma:contentTypeScope="" ma:versionID="ae4ee8120d37dcfb9e18b94597d95ef5">
  <xsd:schema xmlns:xsd="http://www.w3.org/2001/XMLSchema" xmlns:xs="http://www.w3.org/2001/XMLSchema" xmlns:p="http://schemas.microsoft.com/office/2006/metadata/properties" xmlns:ns2="0e945ac8-5166-44a7-aed0-5a4a16a929d9" xmlns:ns3="8360652e-f38d-465b-8a07-c6ca859bb7c9" targetNamespace="http://schemas.microsoft.com/office/2006/metadata/properties" ma:root="true" ma:fieldsID="7be47d13c4d6db3b64aa1489e845929a" ns2:_="" ns3:_="">
    <xsd:import namespace="0e945ac8-5166-44a7-aed0-5a4a16a929d9"/>
    <xsd:import namespace="8360652e-f38d-465b-8a07-c6ca859bb7c9"/>
    <xsd:element name="properties">
      <xsd:complexType>
        <xsd:sequence>
          <xsd:element name="documentManagement">
            <xsd:complexType>
              <xsd:all>
                <xsd:element ref="ns2:Numberofpages" minOccurs="0"/>
                <xsd:element ref="ns2:Actiontaken"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45ac8-5166-44a7-aed0-5a4a16a929d9" elementFormDefault="qualified">
    <xsd:import namespace="http://schemas.microsoft.com/office/2006/documentManagement/types"/>
    <xsd:import namespace="http://schemas.microsoft.com/office/infopath/2007/PartnerControls"/>
    <xsd:element name="Numberofpages" ma:index="5" nillable="true" ma:displayName="Number of pages" ma:decimals="0" ma:internalName="Numberofpages" ma:readOnly="false" ma:percentage="FALSE">
      <xsd:simpleType>
        <xsd:restriction base="dms:Number"/>
      </xsd:simpleType>
    </xsd:element>
    <xsd:element name="Actiontaken" ma:index="6" nillable="true" ma:displayName="Action taken" ma:internalName="Actiontaken" ma:readOnly="false">
      <xsd:simpleType>
        <xsd:restriction base="dms:Text">
          <xsd:maxLength value="255"/>
        </xsd:restriction>
      </xsd:simpleType>
    </xsd:element>
    <xsd:element name="MigrationWizId" ma:index="10" nillable="true" ma:displayName="MigrationWizId" ma:internalName="MigrationWizId">
      <xsd:simpleType>
        <xsd:restriction base="dms:Text"/>
      </xsd:simpleType>
    </xsd:element>
    <xsd:element name="MigrationWizIdPermissions" ma:index="11" nillable="true" ma:displayName="MigrationWizIdPermissions" ma:internalName="MigrationWizIdPermissions">
      <xsd:simpleType>
        <xsd:restriction base="dms:Text"/>
      </xsd:simpleType>
    </xsd:element>
    <xsd:element name="MigrationWizIdPermissionLevels" ma:index="12" nillable="true" ma:displayName="MigrationWizIdPermissionLevels" ma:internalName="MigrationWizIdPermissionLevels">
      <xsd:simpleType>
        <xsd:restriction base="dms:Text"/>
      </xsd:simpleType>
    </xsd:element>
    <xsd:element name="MigrationWizIdDocumentLibraryPermissions" ma:index="13" nillable="true" ma:displayName="MigrationWizIdDocumentLibraryPermissions" ma:internalName="MigrationWizIdDocumentLibraryPermissions">
      <xsd:simpleType>
        <xsd:restriction base="dms:Text"/>
      </xsd:simpleType>
    </xsd:element>
    <xsd:element name="MigrationWizIdSecurityGroups" ma:index="14" nillable="true" ma:displayName="MigrationWizIdSecurityGroups" ma:internalName="MigrationWizIdSecurityGroups">
      <xsd:simpleType>
        <xsd:restriction base="dms:Text"/>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0ea5131-e62d-4bb8-8026-a5558f0b709b"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Location" ma:index="2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60652e-f38d-465b-8a07-c6ca859bb7c9"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9c05971-c5fb-4b04-925b-dc325669a4a0}" ma:internalName="TaxCatchAll" ma:showField="CatchAllData" ma:web="8360652e-f38d-465b-8a07-c6ca859bb7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25910F-1E2D-474D-AA7A-43968911AF59}">
  <ds:schemaRefs>
    <ds:schemaRef ds:uri="http://schemas.microsoft.com/sharepoint/v3/contenttype/forms"/>
  </ds:schemaRefs>
</ds:datastoreItem>
</file>

<file path=customXml/itemProps2.xml><?xml version="1.0" encoding="utf-8"?>
<ds:datastoreItem xmlns:ds="http://schemas.openxmlformats.org/officeDocument/2006/customXml" ds:itemID="{6E34AADC-BF31-479E-88DF-F7D0D62C1F70}">
  <ds:schemaRefs>
    <ds:schemaRef ds:uri="http://schemas.microsoft.com/office/2006/metadata/properties"/>
    <ds:schemaRef ds:uri="http://schemas.microsoft.com/office/infopath/2007/PartnerControls"/>
    <ds:schemaRef ds:uri="0e945ac8-5166-44a7-aed0-5a4a16a929d9"/>
    <ds:schemaRef ds:uri="8360652e-f38d-465b-8a07-c6ca859bb7c9"/>
  </ds:schemaRefs>
</ds:datastoreItem>
</file>

<file path=customXml/itemProps3.xml><?xml version="1.0" encoding="utf-8"?>
<ds:datastoreItem xmlns:ds="http://schemas.openxmlformats.org/officeDocument/2006/customXml" ds:itemID="{F08DFB5F-EDCC-49EE-A351-F86E79214E55}">
  <ds:schemaRefs>
    <ds:schemaRef ds:uri="http://www.imanage.com/work/xmlschema"/>
  </ds:schemaRefs>
</ds:datastoreItem>
</file>

<file path=customXml/itemProps4.xml><?xml version="1.0" encoding="utf-8"?>
<ds:datastoreItem xmlns:ds="http://schemas.openxmlformats.org/officeDocument/2006/customXml" ds:itemID="{749B4CDD-DDBD-47AD-9A0B-13D60291FCA6}">
  <ds:schemaRefs>
    <ds:schemaRef ds:uri="http://schemas.openxmlformats.org/officeDocument/2006/bibliography"/>
  </ds:schemaRefs>
</ds:datastoreItem>
</file>

<file path=customXml/itemProps5.xml><?xml version="1.0" encoding="utf-8"?>
<ds:datastoreItem xmlns:ds="http://schemas.openxmlformats.org/officeDocument/2006/customXml" ds:itemID="{52472381-04FE-4D32-92C1-1B55B2CE83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45ac8-5166-44a7-aed0-5a4a16a929d9"/>
    <ds:schemaRef ds:uri="8360652e-f38d-465b-8a07-c6ca859bb7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5f49d5f-bd6a-4aaa-9394-b5232576bb59}" enabled="0" method="" siteId="{75f49d5f-bd6a-4aaa-9394-b5232576bb59}" removed="1"/>
</clbl:labelList>
</file>

<file path=docProps/app.xml><?xml version="1.0" encoding="utf-8"?>
<Properties xmlns="http://schemas.openxmlformats.org/officeDocument/2006/extended-properties" xmlns:vt="http://schemas.openxmlformats.org/officeDocument/2006/docPropsVTypes">
  <Template>Normal</Template>
  <TotalTime>155</TotalTime>
  <Pages>12</Pages>
  <Words>6075</Words>
  <Characters>34634</Characters>
  <Application>Microsoft Office Word</Application>
  <DocSecurity>0</DocSecurity>
  <Lines>288</Lines>
  <Paragraphs>81</Paragraphs>
  <ScaleCrop>false</ScaleCrop>
  <Company/>
  <LinksUpToDate>false</LinksUpToDate>
  <CharactersWithSpaces>40628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Csarnai, Gergő</dc:creator>
  <cp:lastModifiedBy>Tenney, Frederic T.</cp:lastModifiedBy>
  <cp:revision>28</cp:revision>
  <cp:lastPrinted>2026-07-15T05:13:00Z</cp:lastPrinted>
  <dcterms:created xsi:type="dcterms:W3CDTF">2026-07-15T05:27:00Z</dcterms:created>
  <dcterms:modified xsi:type="dcterms:W3CDTF">2026-07-31T18:15:00Z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#000000,12,Calibri</vt:lpwstr>
  </property>
  <property fmtid="{D5CDD505-2E9C-101B-9397-08002B2CF9AE}" pid="3" name="ClassificationContentMarkingFooterShapeIds">
    <vt:lpwstr>7,8,9</vt:lpwstr>
  </property>
  <property fmtid="{D5CDD505-2E9C-101B-9397-08002B2CF9AE}" pid="4" name="ClassificationContentMarkingFooterText">
    <vt:lpwstr>Public-Personal</vt:lpwstr>
  </property>
  <property fmtid="{D5CDD505-2E9C-101B-9397-08002B2CF9AE}" pid="5" name="ContentTypeId">
    <vt:lpwstr>0x0101009CA98331AC8D054D81EEA9899162229B</vt:lpwstr>
  </property>
  <property fmtid="{D5CDD505-2E9C-101B-9397-08002B2CF9AE}" pid="6" name="MediaServiceImageTags">
    <vt:lpwstr/>
  </property>
  <property fmtid="{D5CDD505-2E9C-101B-9397-08002B2CF9AE}" pid="7" name="MSIP_Label_2e10c5f6-0b9e-4790-9f4c-357b843b54ac_ActionId">
    <vt:lpwstr>65a44079-2dbf-43a4-b284-1824c71d682c</vt:lpwstr>
  </property>
  <property fmtid="{D5CDD505-2E9C-101B-9397-08002B2CF9AE}" pid="8" name="MSIP_Label_2e10c5f6-0b9e-4790-9f4c-357b843b54ac_ContentBits">
    <vt:lpwstr>0</vt:lpwstr>
  </property>
  <property fmtid="{D5CDD505-2E9C-101B-9397-08002B2CF9AE}" pid="9" name="MSIP_Label_2e10c5f6-0b9e-4790-9f4c-357b843b54ac_Enabled">
    <vt:lpwstr>true</vt:lpwstr>
  </property>
  <property fmtid="{D5CDD505-2E9C-101B-9397-08002B2CF9AE}" pid="10" name="MSIP_Label_2e10c5f6-0b9e-4790-9f4c-357b843b54ac_Method">
    <vt:lpwstr>Privileged</vt:lpwstr>
  </property>
  <property fmtid="{D5CDD505-2E9C-101B-9397-08002B2CF9AE}" pid="11" name="MSIP_Label_2e10c5f6-0b9e-4790-9f4c-357b843b54ac_Name">
    <vt:lpwstr>General</vt:lpwstr>
  </property>
  <property fmtid="{D5CDD505-2E9C-101B-9397-08002B2CF9AE}" pid="12" name="MSIP_Label_2e10c5f6-0b9e-4790-9f4c-357b843b54ac_SetDate">
    <vt:lpwstr>2023-06-07T13:08:17Z</vt:lpwstr>
  </property>
  <property fmtid="{D5CDD505-2E9C-101B-9397-08002B2CF9AE}" pid="13" name="MSIP_Label_2e10c5f6-0b9e-4790-9f4c-357b843b54ac_SiteId">
    <vt:lpwstr>fb2daad3-ea02-4f9d-aedf-8f7f2e7039dd</vt:lpwstr>
  </property>
  <property fmtid="{D5CDD505-2E9C-101B-9397-08002B2CF9AE}" pid="14" name="MSIP_Label_42d2dbaf-0958-4785-9dde-f08bb8939f8c_ActionId">
    <vt:lpwstr>d4b9097f-8459-4d4d-a749-836dec1e51d7</vt:lpwstr>
  </property>
  <property fmtid="{D5CDD505-2E9C-101B-9397-08002B2CF9AE}" pid="15" name="MSIP_Label_42d2dbaf-0958-4785-9dde-f08bb8939f8c_ContentBits">
    <vt:lpwstr>2</vt:lpwstr>
  </property>
  <property fmtid="{D5CDD505-2E9C-101B-9397-08002B2CF9AE}" pid="16" name="MSIP_Label_42d2dbaf-0958-4785-9dde-f08bb8939f8c_Enabled">
    <vt:lpwstr>true</vt:lpwstr>
  </property>
  <property fmtid="{D5CDD505-2E9C-101B-9397-08002B2CF9AE}" pid="17" name="MSIP_Label_42d2dbaf-0958-4785-9dde-f08bb8939f8c_Method">
    <vt:lpwstr>Privileged</vt:lpwstr>
  </property>
  <property fmtid="{D5CDD505-2E9C-101B-9397-08002B2CF9AE}" pid="18" name="MSIP_Label_42d2dbaf-0958-4785-9dde-f08bb8939f8c_Name">
    <vt:lpwstr>Public</vt:lpwstr>
  </property>
  <property fmtid="{D5CDD505-2E9C-101B-9397-08002B2CF9AE}" pid="19" name="MSIP_Label_42d2dbaf-0958-4785-9dde-f08bb8939f8c_SetDate">
    <vt:lpwstr>2024-08-19T13:53:27Z</vt:lpwstr>
  </property>
  <property fmtid="{D5CDD505-2E9C-101B-9397-08002B2CF9AE}" pid="20" name="MSIP_Label_42d2dbaf-0958-4785-9dde-f08bb8939f8c_SiteId">
    <vt:lpwstr>a298528e-92f2-4dfe-bf6f-d853d12151da</vt:lpwstr>
  </property>
  <property fmtid="{D5CDD505-2E9C-101B-9397-08002B2CF9AE}" pid="21" name="Order">
    <vt:r8>1700</vt:r8>
  </property>
</Properties>
</file>